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0D6E3" w14:textId="77777777" w:rsidR="005F1C9B" w:rsidRDefault="005F1C9B" w:rsidP="005F1C9B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Pliego de Especificaciones Técnicas</w:t>
      </w:r>
    </w:p>
    <w:p w14:paraId="58309A94" w14:textId="77777777" w:rsidR="005F1C9B" w:rsidRPr="006A540A" w:rsidRDefault="005F1C9B" w:rsidP="005F1C9B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P.E.T.</w:t>
      </w:r>
    </w:p>
    <w:p w14:paraId="5BA710FB" w14:textId="77777777" w:rsidR="005F1C9B" w:rsidRDefault="005F1C9B" w:rsidP="005F1C9B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Instalación Termo mecánica (Aire Acondicionado)  </w:t>
      </w:r>
    </w:p>
    <w:p w14:paraId="334358A2" w14:textId="77777777" w:rsidR="005F1C9B" w:rsidRPr="006A540A" w:rsidRDefault="005F1C9B" w:rsidP="005F1C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9AC0476" w14:textId="77777777" w:rsidR="005F1C9B" w:rsidRPr="00833F5A" w:rsidRDefault="005F1C9B" w:rsidP="005F1C9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833F5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Objeto:</w:t>
      </w:r>
    </w:p>
    <w:p w14:paraId="1733F2E5" w14:textId="77777777" w:rsidR="005F1C9B" w:rsidRPr="00735347" w:rsidRDefault="005F1C9B" w:rsidP="005F1C9B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4"/>
          <w:szCs w:val="24"/>
          <w:u w:val="single"/>
        </w:rPr>
      </w:pPr>
    </w:p>
    <w:p w14:paraId="3EF9EE5E" w14:textId="77777777" w:rsidR="005F1C9B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735347">
        <w:rPr>
          <w:rFonts w:ascii="Arial" w:hAnsi="Arial" w:cs="Arial"/>
          <w:color w:val="000000"/>
          <w:sz w:val="24"/>
          <w:szCs w:val="24"/>
        </w:rPr>
        <w:t xml:space="preserve">El presente Pliego tiene por objeto establecer las normas, procedimientos y </w:t>
      </w:r>
      <w:r>
        <w:rPr>
          <w:rFonts w:ascii="Arial" w:hAnsi="Arial" w:cs="Arial"/>
          <w:color w:val="000000"/>
          <w:sz w:val="24"/>
          <w:szCs w:val="24"/>
        </w:rPr>
        <w:t xml:space="preserve">consideraciones </w:t>
      </w:r>
      <w:r w:rsidRPr="00735347">
        <w:rPr>
          <w:rFonts w:ascii="Arial" w:hAnsi="Arial" w:cs="Arial"/>
          <w:color w:val="000000"/>
          <w:sz w:val="24"/>
          <w:szCs w:val="24"/>
        </w:rPr>
        <w:t>técnicas a utilizar para la</w:t>
      </w:r>
      <w:r>
        <w:rPr>
          <w:rFonts w:ascii="Arial" w:hAnsi="Arial" w:cs="Arial"/>
          <w:color w:val="000000"/>
          <w:sz w:val="24"/>
          <w:szCs w:val="24"/>
        </w:rPr>
        <w:t xml:space="preserve"> Provisión de equipos y la </w:t>
      </w:r>
      <w:r w:rsidRPr="00735347">
        <w:rPr>
          <w:rFonts w:ascii="Arial" w:hAnsi="Arial" w:cs="Arial"/>
          <w:color w:val="000000"/>
          <w:sz w:val="24"/>
          <w:szCs w:val="24"/>
        </w:rPr>
        <w:t xml:space="preserve">ejecución de los trabajos de Instalación de </w:t>
      </w:r>
      <w:r>
        <w:rPr>
          <w:rFonts w:ascii="Arial" w:hAnsi="Arial" w:cs="Arial"/>
          <w:color w:val="000000"/>
          <w:sz w:val="24"/>
          <w:szCs w:val="24"/>
        </w:rPr>
        <w:t xml:space="preserve">Equipos de </w:t>
      </w:r>
      <w:r w:rsidRPr="00735347">
        <w:rPr>
          <w:rFonts w:ascii="Arial" w:hAnsi="Arial" w:cs="Arial"/>
          <w:color w:val="000000"/>
          <w:sz w:val="24"/>
          <w:szCs w:val="24"/>
        </w:rPr>
        <w:t xml:space="preserve">Aire Acondicionado 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en el Laboratorio Interdisciplinario de Biomecánica para la Inclusión </w:t>
      </w:r>
      <w:r w:rsidRPr="006A540A">
        <w:rPr>
          <w:rFonts w:ascii="Arial" w:eastAsia="Times New Roman" w:hAnsi="Arial" w:cs="Arial"/>
          <w:sz w:val="24"/>
          <w:szCs w:val="24"/>
          <w:lang w:val="es-ES" w:eastAsia="es-ES"/>
        </w:rPr>
        <w:t>(</w:t>
      </w:r>
      <w:proofErr w:type="spellStart"/>
      <w:r>
        <w:rPr>
          <w:rFonts w:ascii="Arial" w:eastAsia="Times New Roman" w:hAnsi="Arial" w:cs="Arial"/>
          <w:sz w:val="24"/>
          <w:szCs w:val="24"/>
          <w:lang w:val="es-ES" w:eastAsia="es-ES"/>
        </w:rPr>
        <w:t>LaBIOS</w:t>
      </w:r>
      <w:proofErr w:type="spellEnd"/>
      <w:r w:rsidRPr="006A540A">
        <w:rPr>
          <w:rFonts w:ascii="Arial" w:eastAsia="Times New Roman" w:hAnsi="Arial" w:cs="Arial"/>
          <w:sz w:val="24"/>
          <w:szCs w:val="24"/>
          <w:lang w:val="es-ES" w:eastAsia="es-ES"/>
        </w:rPr>
        <w:t xml:space="preserve">) 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>situada en la ciudad de san miguel de Tucumán, Provincia de Tucumán.</w:t>
      </w:r>
    </w:p>
    <w:p w14:paraId="153A6850" w14:textId="77777777" w:rsidR="005F1C9B" w:rsidRPr="008C7089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</w:p>
    <w:p w14:paraId="7CC08892" w14:textId="77777777" w:rsidR="005F1C9B" w:rsidRPr="008C7089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8C7089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Alcance:</w:t>
      </w:r>
    </w:p>
    <w:p w14:paraId="01443C22" w14:textId="77777777" w:rsidR="005F1C9B" w:rsidRPr="00735347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</w:p>
    <w:p w14:paraId="31C397D4" w14:textId="77777777" w:rsidR="005F1C9B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735347">
        <w:rPr>
          <w:rFonts w:ascii="Arial" w:hAnsi="Arial" w:cs="Arial"/>
          <w:color w:val="000000"/>
          <w:sz w:val="24"/>
          <w:szCs w:val="24"/>
        </w:rPr>
        <w:t xml:space="preserve">Las provisiones e instalaciones que se especifican en los artículos siguientes se ejecutarán en un todo de acuerdo a los planos correspondientes y al presente pliego de especificaciones técnicas particulares. </w:t>
      </w:r>
    </w:p>
    <w:p w14:paraId="37A471B1" w14:textId="77777777" w:rsidR="005F1C9B" w:rsidRPr="00735347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</w:p>
    <w:p w14:paraId="3AAA51D4" w14:textId="77777777" w:rsidR="005F1C9B" w:rsidRDefault="005F1C9B" w:rsidP="005F1C9B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735347">
        <w:rPr>
          <w:rFonts w:ascii="Arial" w:hAnsi="Arial" w:cs="Arial"/>
          <w:color w:val="000000"/>
          <w:sz w:val="24"/>
          <w:szCs w:val="24"/>
        </w:rPr>
        <w:t xml:space="preserve">La propuesta comercial a presentar abarcará todos los trabajos y materiales que sean necesarios para realizar las instalaciones según las reglas del arte, incluyendo la provisión de cualquier trabajo, accesorio o complementario que sea necesario para el completo y correcto funcionamiento y buena terminación de las mismas, estén o no previstos y especificados en el presente pliego de condiciones y/o planos. </w:t>
      </w:r>
    </w:p>
    <w:p w14:paraId="33120EEE" w14:textId="77777777" w:rsidR="005F1C9B" w:rsidRPr="008C7089" w:rsidRDefault="005F1C9B" w:rsidP="005F1C9B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56D37CED" w14:textId="77777777" w:rsidR="005F1C9B" w:rsidRPr="008C7089" w:rsidRDefault="005F1C9B" w:rsidP="005F1C9B">
      <w:pPr>
        <w:spacing w:before="120" w:after="120"/>
        <w:jc w:val="both"/>
        <w:rPr>
          <w:rFonts w:ascii="Arial" w:eastAsia="Times New Roman" w:hAnsi="Arial" w:cs="Arial"/>
          <w:b/>
          <w:sz w:val="24"/>
          <w:szCs w:val="24"/>
          <w:u w:val="single"/>
          <w:lang w:val="es-ES" w:eastAsia="es-ES"/>
        </w:rPr>
      </w:pPr>
      <w:r w:rsidRPr="008C7089">
        <w:rPr>
          <w:rFonts w:ascii="Arial" w:eastAsia="Times New Roman" w:hAnsi="Arial" w:cs="Arial"/>
          <w:b/>
          <w:sz w:val="24"/>
          <w:szCs w:val="24"/>
          <w:u w:val="single"/>
          <w:lang w:val="es-ES" w:eastAsia="es-ES"/>
        </w:rPr>
        <w:t>Consideraciones</w:t>
      </w:r>
    </w:p>
    <w:p w14:paraId="0A6C8058" w14:textId="77777777" w:rsidR="005F1C9B" w:rsidRPr="006A540A" w:rsidRDefault="005F1C9B" w:rsidP="005F1C9B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6A540A">
        <w:rPr>
          <w:rFonts w:ascii="Arial" w:eastAsia="Times New Roman" w:hAnsi="Arial" w:cs="Arial"/>
          <w:sz w:val="24"/>
          <w:szCs w:val="24"/>
          <w:lang w:val="es-ES" w:eastAsia="es-ES"/>
        </w:rPr>
        <w:t xml:space="preserve">Se utilizarán para todos los locales equipos de aire acondicionados tipo 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Split frío-calor por bomba de calor, condensado por Aire, de las capacidades que se indican en el plano de instalaciones Termo mecánico </w:t>
      </w:r>
      <w:r w:rsidRPr="001B62DC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IT-01-1 </w:t>
      </w:r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Distribución de AA </w:t>
      </w:r>
    </w:p>
    <w:p w14:paraId="7F846730" w14:textId="77777777" w:rsidR="005F1C9B" w:rsidRDefault="005F1C9B" w:rsidP="005F1C9B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6A540A">
        <w:rPr>
          <w:rFonts w:ascii="Arial" w:eastAsia="Times New Roman" w:hAnsi="Arial" w:cs="Arial"/>
          <w:sz w:val="24"/>
          <w:szCs w:val="24"/>
          <w:lang w:val="es-ES" w:eastAsia="es-ES"/>
        </w:rPr>
        <w:t xml:space="preserve">Las Unidades Condensadoras serán instaladas en la 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pared del </w:t>
      </w:r>
      <w:r w:rsidRPr="006A540A">
        <w:rPr>
          <w:rFonts w:ascii="Arial" w:eastAsia="Times New Roman" w:hAnsi="Arial" w:cs="Arial"/>
          <w:sz w:val="24"/>
          <w:szCs w:val="24"/>
          <w:lang w:val="es-ES" w:eastAsia="es-ES"/>
        </w:rPr>
        <w:t>Edificio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 lado Este sobre la fachada y sobre ménsulas amuradas en la pared según se indica en plano </w:t>
      </w:r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>AR-03</w:t>
      </w:r>
      <w:r w:rsidRPr="001B62DC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-1 </w:t>
      </w:r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Proyecto Vista </w:t>
      </w:r>
    </w:p>
    <w:p w14:paraId="1577979F" w14:textId="77777777" w:rsidR="005F1C9B" w:rsidRDefault="005F1C9B" w:rsidP="005F1C9B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sz w:val="24"/>
          <w:szCs w:val="24"/>
          <w:lang w:val="es-ES" w:eastAsia="es-ES"/>
        </w:rPr>
        <w:t>Las Unidades</w:t>
      </w:r>
      <w:r w:rsidRPr="006A540A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Interiores (Evaporadoras) 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>serán del tipo Split de Pared o de Split piso techo. -</w:t>
      </w:r>
    </w:p>
    <w:p w14:paraId="280079EB" w14:textId="77777777" w:rsidR="005F1C9B" w:rsidRPr="0019125F" w:rsidRDefault="005F1C9B" w:rsidP="005F1C9B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Las ubicaciones de las evaporadoras y condensadoras están indicadas en el plano </w:t>
      </w:r>
      <w:r w:rsidRPr="001B62DC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IT-01-1 </w:t>
      </w:r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Distribución de AA </w:t>
      </w:r>
      <w:r w:rsidRPr="001B62DC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de Aire Acondicionado 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priorizando las ubicaciones de las condensadoras </w:t>
      </w:r>
      <w:r w:rsidRPr="003C55E6">
        <w:rPr>
          <w:rFonts w:ascii="Arial" w:eastAsia="Times New Roman" w:hAnsi="Arial" w:cs="Arial"/>
          <w:sz w:val="24"/>
          <w:szCs w:val="24"/>
          <w:lang w:val="es-ES" w:eastAsia="es-ES"/>
        </w:rPr>
        <w:t xml:space="preserve">más cercanas al montante de acometida en el techo 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correspondiente a </w:t>
      </w:r>
      <w:r w:rsidRPr="003C55E6">
        <w:rPr>
          <w:rFonts w:ascii="Arial" w:eastAsia="Times New Roman" w:hAnsi="Arial" w:cs="Arial"/>
          <w:sz w:val="24"/>
          <w:szCs w:val="24"/>
          <w:lang w:val="es-ES" w:eastAsia="es-ES"/>
        </w:rPr>
        <w:t>las unidades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 evaporadoras </w:t>
      </w:r>
      <w:r w:rsidRPr="003C55E6">
        <w:rPr>
          <w:rFonts w:ascii="Arial" w:eastAsia="Times New Roman" w:hAnsi="Arial" w:cs="Arial"/>
          <w:sz w:val="24"/>
          <w:szCs w:val="24"/>
          <w:lang w:val="es-ES" w:eastAsia="es-ES"/>
        </w:rPr>
        <w:t>ubicadas más alejadas, a fin de disminuir la distancia de interconexión lo menor posible.</w:t>
      </w:r>
    </w:p>
    <w:p w14:paraId="3551E6F7" w14:textId="77777777" w:rsidR="005F1C9B" w:rsidRPr="003C55E6" w:rsidRDefault="005F1C9B" w:rsidP="005F1C9B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22166D38" w14:textId="77777777" w:rsidR="005F1C9B" w:rsidRPr="008C7089" w:rsidRDefault="005F1C9B" w:rsidP="005F1C9B">
      <w:pPr>
        <w:keepNext/>
        <w:numPr>
          <w:ilvl w:val="2"/>
          <w:numId w:val="0"/>
        </w:numPr>
        <w:tabs>
          <w:tab w:val="num" w:pos="720"/>
        </w:tabs>
        <w:spacing w:before="240" w:after="120"/>
        <w:ind w:left="720" w:hanging="720"/>
        <w:outlineLvl w:val="2"/>
        <w:rPr>
          <w:rFonts w:ascii="Arial" w:eastAsia="Times New Roman" w:hAnsi="Arial" w:cs="Arial"/>
          <w:b/>
          <w:sz w:val="24"/>
          <w:szCs w:val="24"/>
          <w:u w:val="single"/>
          <w:lang w:val="es-ES" w:eastAsia="es-ES"/>
        </w:rPr>
      </w:pPr>
      <w:bookmarkStart w:id="0" w:name="_Toc395520268"/>
      <w:r w:rsidRPr="008C7089">
        <w:rPr>
          <w:rFonts w:ascii="Arial" w:eastAsia="Times New Roman" w:hAnsi="Arial" w:cs="Arial"/>
          <w:b/>
          <w:sz w:val="24"/>
          <w:szCs w:val="24"/>
          <w:u w:val="single"/>
          <w:lang w:val="es-ES" w:eastAsia="es-ES"/>
        </w:rPr>
        <w:lastRenderedPageBreak/>
        <w:t>Bases de Cálculo</w:t>
      </w:r>
      <w:bookmarkEnd w:id="0"/>
    </w:p>
    <w:p w14:paraId="5168CEDD" w14:textId="77777777" w:rsidR="005F1C9B" w:rsidRPr="006A540A" w:rsidRDefault="005F1C9B" w:rsidP="005F1C9B">
      <w:pPr>
        <w:keepNext/>
        <w:numPr>
          <w:ilvl w:val="3"/>
          <w:numId w:val="0"/>
        </w:numPr>
        <w:tabs>
          <w:tab w:val="num" w:pos="864"/>
        </w:tabs>
        <w:spacing w:before="240" w:after="120"/>
        <w:ind w:left="862" w:hanging="862"/>
        <w:outlineLvl w:val="3"/>
        <w:rPr>
          <w:rFonts w:ascii="Arial" w:eastAsia="Times New Roman" w:hAnsi="Arial" w:cs="Arial"/>
          <w:i/>
          <w:sz w:val="24"/>
          <w:szCs w:val="24"/>
          <w:lang w:val="es-ES" w:eastAsia="es-ES"/>
        </w:rPr>
      </w:pPr>
      <w:r w:rsidRPr="006A540A">
        <w:rPr>
          <w:rFonts w:ascii="Arial" w:eastAsia="Times New Roman" w:hAnsi="Arial" w:cs="Arial"/>
          <w:i/>
          <w:sz w:val="24"/>
          <w:szCs w:val="24"/>
          <w:lang w:val="es-ES" w:eastAsia="es-ES"/>
        </w:rPr>
        <w:t>Condiciones Exteriores</w:t>
      </w:r>
    </w:p>
    <w:tbl>
      <w:tblPr>
        <w:tblW w:w="0" w:type="auto"/>
        <w:tblInd w:w="2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1"/>
        <w:gridCol w:w="789"/>
      </w:tblGrid>
      <w:tr w:rsidR="005F1C9B" w:rsidRPr="006A540A" w14:paraId="76FC6102" w14:textId="77777777" w:rsidTr="00187966">
        <w:tc>
          <w:tcPr>
            <w:tcW w:w="4071" w:type="dxa"/>
          </w:tcPr>
          <w:p w14:paraId="3CD4E61A" w14:textId="77777777" w:rsidR="005F1C9B" w:rsidRPr="006A540A" w:rsidRDefault="005F1C9B" w:rsidP="00187966">
            <w:pPr>
              <w:spacing w:before="40" w:after="40" w:line="257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6A540A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Temperatura de Bulbo Seco Verano</w:t>
            </w:r>
          </w:p>
        </w:tc>
        <w:tc>
          <w:tcPr>
            <w:tcW w:w="789" w:type="dxa"/>
          </w:tcPr>
          <w:p w14:paraId="4E8C49E9" w14:textId="77777777" w:rsidR="005F1C9B" w:rsidRPr="006A540A" w:rsidRDefault="005F1C9B" w:rsidP="00187966">
            <w:pPr>
              <w:spacing w:before="40" w:after="40" w:line="257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6A540A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40ºC</w:t>
            </w:r>
          </w:p>
        </w:tc>
      </w:tr>
      <w:tr w:rsidR="005F1C9B" w:rsidRPr="006A540A" w14:paraId="2F51EAB1" w14:textId="77777777" w:rsidTr="00187966">
        <w:tc>
          <w:tcPr>
            <w:tcW w:w="4071" w:type="dxa"/>
          </w:tcPr>
          <w:p w14:paraId="4B22831C" w14:textId="77777777" w:rsidR="005F1C9B" w:rsidRPr="006A540A" w:rsidRDefault="005F1C9B" w:rsidP="00187966">
            <w:pPr>
              <w:spacing w:before="40" w:after="40" w:line="257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6A540A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Humedad Relativa</w:t>
            </w:r>
          </w:p>
        </w:tc>
        <w:tc>
          <w:tcPr>
            <w:tcW w:w="789" w:type="dxa"/>
          </w:tcPr>
          <w:p w14:paraId="060CACE8" w14:textId="77777777" w:rsidR="005F1C9B" w:rsidRPr="006A540A" w:rsidRDefault="005F1C9B" w:rsidP="00187966">
            <w:pPr>
              <w:spacing w:before="40" w:after="40" w:line="257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6A540A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45%</w:t>
            </w:r>
          </w:p>
        </w:tc>
      </w:tr>
      <w:tr w:rsidR="005F1C9B" w:rsidRPr="006A540A" w14:paraId="3B0AA5DB" w14:textId="77777777" w:rsidTr="00187966">
        <w:tc>
          <w:tcPr>
            <w:tcW w:w="4071" w:type="dxa"/>
          </w:tcPr>
          <w:p w14:paraId="74A55ACB" w14:textId="77777777" w:rsidR="005F1C9B" w:rsidRPr="006A540A" w:rsidRDefault="005F1C9B" w:rsidP="00187966">
            <w:pPr>
              <w:spacing w:before="40" w:after="40" w:line="257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6A540A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Temperatura Bulbo Seco Invierno</w:t>
            </w:r>
          </w:p>
        </w:tc>
        <w:tc>
          <w:tcPr>
            <w:tcW w:w="789" w:type="dxa"/>
          </w:tcPr>
          <w:p w14:paraId="06991D6D" w14:textId="77777777" w:rsidR="005F1C9B" w:rsidRPr="006A540A" w:rsidRDefault="005F1C9B" w:rsidP="00187966">
            <w:pPr>
              <w:spacing w:before="40" w:after="40" w:line="257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6A540A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0ºC</w:t>
            </w:r>
          </w:p>
        </w:tc>
      </w:tr>
    </w:tbl>
    <w:p w14:paraId="2289926F" w14:textId="77777777" w:rsidR="005F1C9B" w:rsidRDefault="005F1C9B" w:rsidP="005F1C9B">
      <w:pPr>
        <w:keepNext/>
        <w:numPr>
          <w:ilvl w:val="3"/>
          <w:numId w:val="0"/>
        </w:numPr>
        <w:tabs>
          <w:tab w:val="num" w:pos="864"/>
        </w:tabs>
        <w:spacing w:before="240" w:after="120"/>
        <w:outlineLvl w:val="3"/>
        <w:rPr>
          <w:rFonts w:ascii="Arial" w:eastAsia="Times New Roman" w:hAnsi="Arial" w:cs="Arial"/>
          <w:i/>
          <w:sz w:val="24"/>
          <w:szCs w:val="24"/>
          <w:lang w:val="es-ES" w:eastAsia="es-ES"/>
        </w:rPr>
      </w:pPr>
      <w:bookmarkStart w:id="1" w:name="_Toc100718163"/>
    </w:p>
    <w:p w14:paraId="12C377EE" w14:textId="77777777" w:rsidR="005F1C9B" w:rsidRPr="006A540A" w:rsidRDefault="005F1C9B" w:rsidP="005F1C9B">
      <w:pPr>
        <w:keepNext/>
        <w:numPr>
          <w:ilvl w:val="3"/>
          <w:numId w:val="0"/>
        </w:numPr>
        <w:tabs>
          <w:tab w:val="num" w:pos="864"/>
        </w:tabs>
        <w:spacing w:before="240" w:after="120"/>
        <w:ind w:left="862" w:hanging="862"/>
        <w:outlineLvl w:val="3"/>
        <w:rPr>
          <w:rFonts w:ascii="Arial" w:eastAsia="Times New Roman" w:hAnsi="Arial" w:cs="Arial"/>
          <w:i/>
          <w:sz w:val="24"/>
          <w:szCs w:val="24"/>
          <w:lang w:val="es-ES" w:eastAsia="es-ES"/>
        </w:rPr>
      </w:pPr>
      <w:r w:rsidRPr="006A540A">
        <w:rPr>
          <w:rFonts w:ascii="Arial" w:eastAsia="Times New Roman" w:hAnsi="Arial" w:cs="Arial"/>
          <w:i/>
          <w:sz w:val="24"/>
          <w:szCs w:val="24"/>
          <w:lang w:val="es-ES" w:eastAsia="es-ES"/>
        </w:rPr>
        <w:t>Condiciones Interiores</w:t>
      </w:r>
      <w:bookmarkEnd w:id="1"/>
      <w:r w:rsidRPr="006A540A">
        <w:rPr>
          <w:rFonts w:ascii="Arial" w:eastAsia="Times New Roman" w:hAnsi="Arial" w:cs="Arial"/>
          <w:i/>
          <w:sz w:val="24"/>
          <w:szCs w:val="24"/>
          <w:lang w:val="es-ES" w:eastAsia="es-ES"/>
        </w:rPr>
        <w:t xml:space="preserve"> para Confort</w:t>
      </w:r>
    </w:p>
    <w:tbl>
      <w:tblPr>
        <w:tblW w:w="0" w:type="auto"/>
        <w:tblInd w:w="2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1"/>
        <w:gridCol w:w="789"/>
      </w:tblGrid>
      <w:tr w:rsidR="005F1C9B" w:rsidRPr="006A540A" w14:paraId="0ECA23F9" w14:textId="77777777" w:rsidTr="00187966">
        <w:tc>
          <w:tcPr>
            <w:tcW w:w="4071" w:type="dxa"/>
          </w:tcPr>
          <w:p w14:paraId="6FDCA380" w14:textId="77777777" w:rsidR="005F1C9B" w:rsidRPr="006A540A" w:rsidRDefault="005F1C9B" w:rsidP="00187966">
            <w:pPr>
              <w:spacing w:before="40" w:after="40" w:line="257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6A540A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Temperatura de Bulbo Seco Verano</w:t>
            </w:r>
          </w:p>
        </w:tc>
        <w:tc>
          <w:tcPr>
            <w:tcW w:w="789" w:type="dxa"/>
          </w:tcPr>
          <w:p w14:paraId="7E794E9F" w14:textId="77777777" w:rsidR="005F1C9B" w:rsidRPr="006A540A" w:rsidRDefault="005F1C9B" w:rsidP="00187966">
            <w:pPr>
              <w:spacing w:before="40" w:after="40" w:line="257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25</w:t>
            </w:r>
            <w:r w:rsidRPr="006A540A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ºC</w:t>
            </w:r>
          </w:p>
        </w:tc>
      </w:tr>
      <w:tr w:rsidR="005F1C9B" w:rsidRPr="006A540A" w14:paraId="21EB5F3F" w14:textId="77777777" w:rsidTr="00187966">
        <w:tc>
          <w:tcPr>
            <w:tcW w:w="4071" w:type="dxa"/>
          </w:tcPr>
          <w:p w14:paraId="7BD2C4D2" w14:textId="77777777" w:rsidR="005F1C9B" w:rsidRPr="006A540A" w:rsidRDefault="005F1C9B" w:rsidP="00187966">
            <w:pPr>
              <w:spacing w:before="40" w:after="40" w:line="257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6A540A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Humedad Relativa</w:t>
            </w:r>
          </w:p>
        </w:tc>
        <w:tc>
          <w:tcPr>
            <w:tcW w:w="789" w:type="dxa"/>
          </w:tcPr>
          <w:p w14:paraId="5FD5A36C" w14:textId="77777777" w:rsidR="005F1C9B" w:rsidRPr="006A540A" w:rsidRDefault="005F1C9B" w:rsidP="00187966">
            <w:pPr>
              <w:spacing w:before="40" w:after="40" w:line="257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6A540A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50%</w:t>
            </w:r>
          </w:p>
        </w:tc>
      </w:tr>
      <w:tr w:rsidR="005F1C9B" w:rsidRPr="006A540A" w14:paraId="597FA852" w14:textId="77777777" w:rsidTr="00187966">
        <w:tc>
          <w:tcPr>
            <w:tcW w:w="4071" w:type="dxa"/>
          </w:tcPr>
          <w:p w14:paraId="5DB1B4C6" w14:textId="77777777" w:rsidR="005F1C9B" w:rsidRPr="006A540A" w:rsidRDefault="005F1C9B" w:rsidP="00187966">
            <w:pPr>
              <w:spacing w:before="40" w:after="40" w:line="257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6A540A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Temperatura Bulbo Seco Invierno</w:t>
            </w:r>
          </w:p>
        </w:tc>
        <w:tc>
          <w:tcPr>
            <w:tcW w:w="789" w:type="dxa"/>
          </w:tcPr>
          <w:p w14:paraId="0570F550" w14:textId="77777777" w:rsidR="005F1C9B" w:rsidRPr="006A540A" w:rsidRDefault="005F1C9B" w:rsidP="00187966">
            <w:pPr>
              <w:spacing w:before="40" w:after="40" w:line="257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22</w:t>
            </w:r>
            <w:r w:rsidRPr="006A540A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ºC</w:t>
            </w:r>
          </w:p>
        </w:tc>
      </w:tr>
    </w:tbl>
    <w:p w14:paraId="7DC83424" w14:textId="77777777" w:rsidR="005F1C9B" w:rsidRDefault="005F1C9B" w:rsidP="005F1C9B">
      <w:pPr>
        <w:keepNext/>
        <w:numPr>
          <w:ilvl w:val="3"/>
          <w:numId w:val="0"/>
        </w:numPr>
        <w:tabs>
          <w:tab w:val="num" w:pos="864"/>
        </w:tabs>
        <w:spacing w:before="240" w:after="120"/>
        <w:outlineLvl w:val="3"/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val="es-ES" w:eastAsia="es-ES"/>
        </w:rPr>
      </w:pPr>
      <w:r w:rsidRPr="005F1C9B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val="es-ES" w:eastAsia="es-ES"/>
        </w:rPr>
        <w:t>Preinstalación</w:t>
      </w:r>
    </w:p>
    <w:p w14:paraId="11693CB7" w14:textId="6F11767E" w:rsidR="005F1C9B" w:rsidRDefault="005F1C9B" w:rsidP="00D3211C">
      <w:pPr>
        <w:keepNext/>
        <w:numPr>
          <w:ilvl w:val="3"/>
          <w:numId w:val="0"/>
        </w:numPr>
        <w:tabs>
          <w:tab w:val="num" w:pos="864"/>
        </w:tabs>
        <w:spacing w:before="240" w:after="120"/>
        <w:jc w:val="both"/>
        <w:outlineLvl w:val="3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iCs/>
          <w:sz w:val="24"/>
          <w:szCs w:val="24"/>
          <w:lang w:val="es-ES" w:eastAsia="es-ES"/>
        </w:rPr>
        <w:t xml:space="preserve">Se deberá dejar previsto </w:t>
      </w:r>
      <w:r w:rsidR="00206E95">
        <w:rPr>
          <w:rFonts w:ascii="Arial" w:eastAsia="Times New Roman" w:hAnsi="Arial" w:cs="Arial"/>
          <w:iCs/>
          <w:sz w:val="24"/>
          <w:szCs w:val="24"/>
          <w:lang w:val="es-ES" w:eastAsia="es-ES"/>
        </w:rPr>
        <w:t xml:space="preserve">la </w:t>
      </w:r>
      <w:r>
        <w:rPr>
          <w:rFonts w:ascii="Arial" w:eastAsia="Times New Roman" w:hAnsi="Arial" w:cs="Arial"/>
          <w:iCs/>
          <w:sz w:val="24"/>
          <w:szCs w:val="24"/>
          <w:lang w:val="es-ES" w:eastAsia="es-ES"/>
        </w:rPr>
        <w:t xml:space="preserve">preinstalación </w:t>
      </w:r>
      <w:r w:rsidR="00206E95">
        <w:rPr>
          <w:rFonts w:ascii="Arial" w:eastAsia="Times New Roman" w:hAnsi="Arial" w:cs="Arial"/>
          <w:iCs/>
          <w:sz w:val="24"/>
          <w:szCs w:val="24"/>
          <w:lang w:val="es-ES" w:eastAsia="es-ES"/>
        </w:rPr>
        <w:t xml:space="preserve">no solo para los equipos a instalar sino también </w:t>
      </w:r>
      <w:r>
        <w:rPr>
          <w:rFonts w:ascii="Arial" w:eastAsia="Times New Roman" w:hAnsi="Arial" w:cs="Arial"/>
          <w:iCs/>
          <w:sz w:val="24"/>
          <w:szCs w:val="24"/>
          <w:lang w:val="es-ES" w:eastAsia="es-ES"/>
        </w:rPr>
        <w:t xml:space="preserve">para los equipos de aires acondicionado que no se instalarán en esta </w:t>
      </w:r>
      <w:r w:rsidR="00676DDB">
        <w:rPr>
          <w:rFonts w:ascii="Arial" w:eastAsia="Times New Roman" w:hAnsi="Arial" w:cs="Arial"/>
          <w:iCs/>
          <w:sz w:val="24"/>
          <w:szCs w:val="24"/>
          <w:lang w:val="es-ES" w:eastAsia="es-ES"/>
        </w:rPr>
        <w:t xml:space="preserve">etapa </w:t>
      </w:r>
      <w:proofErr w:type="gramStart"/>
      <w:r w:rsidR="00676DDB">
        <w:rPr>
          <w:rFonts w:ascii="Arial" w:eastAsia="Times New Roman" w:hAnsi="Arial" w:cs="Arial"/>
          <w:iCs/>
          <w:sz w:val="24"/>
          <w:szCs w:val="24"/>
          <w:lang w:val="es-ES" w:eastAsia="es-ES"/>
        </w:rPr>
        <w:t>(</w:t>
      </w:r>
      <w:r>
        <w:rPr>
          <w:rFonts w:ascii="Arial" w:eastAsia="Times New Roman" w:hAnsi="Arial" w:cs="Arial"/>
          <w:iCs/>
          <w:sz w:val="24"/>
          <w:szCs w:val="24"/>
          <w:lang w:val="es-ES" w:eastAsia="es-ES"/>
        </w:rPr>
        <w:t xml:space="preserve"> equipos</w:t>
      </w:r>
      <w:proofErr w:type="gramEnd"/>
      <w:r>
        <w:rPr>
          <w:rFonts w:ascii="Arial" w:eastAsia="Times New Roman" w:hAnsi="Arial" w:cs="Arial"/>
          <w:iCs/>
          <w:sz w:val="24"/>
          <w:szCs w:val="24"/>
          <w:lang w:val="es-ES" w:eastAsia="es-ES"/>
        </w:rPr>
        <w:t xml:space="preserve"> indicados como </w:t>
      </w:r>
      <w:r w:rsidR="00676DDB">
        <w:rPr>
          <w:rFonts w:ascii="Arial" w:eastAsia="Times New Roman" w:hAnsi="Arial" w:cs="Arial"/>
          <w:iCs/>
          <w:sz w:val="24"/>
          <w:szCs w:val="24"/>
          <w:lang w:val="es-ES" w:eastAsia="es-ES"/>
        </w:rPr>
        <w:t>Nº3 y Nº5), según plano Termo</w:t>
      </w:r>
      <w:r w:rsidR="00676DDB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mecánico </w:t>
      </w:r>
      <w:r w:rsidR="00676DDB" w:rsidRPr="001B62DC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IT-01-1 </w:t>
      </w:r>
      <w:r w:rsidR="00676DDB">
        <w:rPr>
          <w:rFonts w:ascii="Arial" w:eastAsia="Times New Roman" w:hAnsi="Arial" w:cs="Arial"/>
          <w:b/>
          <w:sz w:val="24"/>
          <w:szCs w:val="24"/>
          <w:lang w:val="es-ES" w:eastAsia="es-ES"/>
        </w:rPr>
        <w:t>Distribución de AA</w:t>
      </w:r>
    </w:p>
    <w:p w14:paraId="733B5288" w14:textId="77777777" w:rsidR="00206E95" w:rsidRDefault="00676DDB" w:rsidP="00D3211C">
      <w:pPr>
        <w:keepNext/>
        <w:numPr>
          <w:ilvl w:val="3"/>
          <w:numId w:val="0"/>
        </w:numPr>
        <w:tabs>
          <w:tab w:val="num" w:pos="864"/>
        </w:tabs>
        <w:spacing w:before="240" w:after="120"/>
        <w:jc w:val="both"/>
        <w:outlineLvl w:val="3"/>
        <w:rPr>
          <w:rFonts w:ascii="Arial" w:eastAsia="Times New Roman" w:hAnsi="Arial" w:cs="Arial"/>
          <w:bCs/>
          <w:sz w:val="24"/>
          <w:szCs w:val="24"/>
          <w:lang w:val="es-ES" w:eastAsia="es-ES"/>
        </w:rPr>
      </w:pPr>
      <w:r w:rsidRPr="00676DDB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En cada lugar se dejará una caja de preinstalación donde llegará las cañerías correspondientes de interconexión entre la unidad interior y la unidad </w:t>
      </w:r>
      <w:r w:rsidR="00206E95" w:rsidRPr="00676DDB">
        <w:rPr>
          <w:rFonts w:ascii="Arial" w:eastAsia="Times New Roman" w:hAnsi="Arial" w:cs="Arial"/>
          <w:bCs/>
          <w:sz w:val="24"/>
          <w:szCs w:val="24"/>
          <w:lang w:val="es-ES" w:eastAsia="es-ES"/>
        </w:rPr>
        <w:t>exterior,</w:t>
      </w:r>
      <w:r w:rsidRPr="00676DDB"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 junto a los cables de comando. </w:t>
      </w:r>
    </w:p>
    <w:p w14:paraId="799ADC03" w14:textId="36A556F5" w:rsidR="00676DDB" w:rsidRPr="00676DDB" w:rsidRDefault="00206E95" w:rsidP="00D3211C">
      <w:pPr>
        <w:keepNext/>
        <w:numPr>
          <w:ilvl w:val="3"/>
          <w:numId w:val="0"/>
        </w:numPr>
        <w:tabs>
          <w:tab w:val="num" w:pos="864"/>
        </w:tabs>
        <w:spacing w:before="240" w:after="120"/>
        <w:jc w:val="both"/>
        <w:outlineLvl w:val="3"/>
        <w:rPr>
          <w:rFonts w:ascii="Arial" w:eastAsia="Times New Roman" w:hAnsi="Arial" w:cs="Arial"/>
          <w:bCs/>
          <w:iCs/>
          <w:sz w:val="24"/>
          <w:szCs w:val="24"/>
          <w:u w:val="single"/>
          <w:lang w:val="es-ES" w:eastAsia="es-ES"/>
        </w:rPr>
      </w:pPr>
      <w:r>
        <w:rPr>
          <w:rFonts w:ascii="Arial" w:eastAsia="Times New Roman" w:hAnsi="Arial" w:cs="Arial"/>
          <w:bCs/>
          <w:sz w:val="24"/>
          <w:szCs w:val="24"/>
          <w:lang w:val="es-ES" w:eastAsia="es-ES"/>
        </w:rPr>
        <w:t xml:space="preserve">Los desagües de condensado de cada equipo se unirán a la conexión prevista por la parte sanitaria en cada lugar donde se encuentra la caja de pre instalación. - </w:t>
      </w:r>
    </w:p>
    <w:p w14:paraId="0D4AF3AD" w14:textId="52588F7A" w:rsidR="005F1C9B" w:rsidRPr="008C7089" w:rsidRDefault="005F1C9B" w:rsidP="005F1C9B">
      <w:pPr>
        <w:keepNext/>
        <w:numPr>
          <w:ilvl w:val="2"/>
          <w:numId w:val="0"/>
        </w:numPr>
        <w:tabs>
          <w:tab w:val="num" w:pos="720"/>
        </w:tabs>
        <w:spacing w:before="240" w:after="120"/>
        <w:ind w:left="720" w:hanging="720"/>
        <w:outlineLvl w:val="2"/>
        <w:rPr>
          <w:rFonts w:ascii="Arial" w:eastAsia="Times New Roman" w:hAnsi="Arial" w:cs="Arial"/>
          <w:b/>
          <w:sz w:val="24"/>
          <w:szCs w:val="24"/>
          <w:u w:val="single"/>
          <w:lang w:val="es-ES" w:eastAsia="es-ES"/>
        </w:rPr>
      </w:pPr>
      <w:r w:rsidRPr="008C7089">
        <w:rPr>
          <w:rFonts w:ascii="Arial" w:eastAsia="Times New Roman" w:hAnsi="Arial" w:cs="Arial"/>
          <w:b/>
          <w:sz w:val="24"/>
          <w:szCs w:val="24"/>
          <w:u w:val="single"/>
          <w:lang w:val="es-ES" w:eastAsia="es-ES"/>
        </w:rPr>
        <w:t>Equipos de Aire Acondicionado</w:t>
      </w:r>
      <w:r w:rsidR="00676DDB">
        <w:rPr>
          <w:rFonts w:ascii="Arial" w:eastAsia="Times New Roman" w:hAnsi="Arial" w:cs="Arial"/>
          <w:b/>
          <w:sz w:val="24"/>
          <w:szCs w:val="24"/>
          <w:u w:val="single"/>
          <w:lang w:val="es-ES" w:eastAsia="es-ES"/>
        </w:rPr>
        <w:t xml:space="preserve"> a Instalar </w:t>
      </w:r>
    </w:p>
    <w:p w14:paraId="0F72FA5C" w14:textId="77777777" w:rsidR="005F1C9B" w:rsidRPr="000A17F5" w:rsidRDefault="005F1C9B" w:rsidP="00D3211C">
      <w:pPr>
        <w:keepNext/>
        <w:tabs>
          <w:tab w:val="num" w:pos="720"/>
        </w:tabs>
        <w:spacing w:before="240" w:after="120"/>
        <w:ind w:left="60"/>
        <w:jc w:val="both"/>
        <w:outlineLvl w:val="2"/>
        <w:rPr>
          <w:rFonts w:ascii="Arial" w:eastAsia="Times New Roman" w:hAnsi="Arial" w:cs="Arial"/>
          <w:b/>
          <w:i/>
          <w:sz w:val="24"/>
          <w:szCs w:val="24"/>
          <w:u w:val="single"/>
          <w:lang w:val="es-ES" w:eastAsia="es-ES"/>
        </w:rPr>
      </w:pPr>
      <w:r w:rsidRPr="000A17F5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Un (1) Equipo </w:t>
      </w:r>
      <w:proofErr w:type="spellStart"/>
      <w:r>
        <w:rPr>
          <w:rFonts w:ascii="Arial" w:eastAsia="Times New Roman" w:hAnsi="Arial" w:cs="Arial"/>
          <w:sz w:val="24"/>
          <w:szCs w:val="24"/>
          <w:lang w:val="es-ES" w:eastAsia="es-ES"/>
        </w:rPr>
        <w:t>Multisplit</w:t>
      </w:r>
      <w:proofErr w:type="spellEnd"/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 compuesto por una condensadora de 13.5</w:t>
      </w:r>
      <w:r w:rsidRPr="000A17F5">
        <w:rPr>
          <w:rFonts w:ascii="Arial" w:eastAsia="Times New Roman" w:hAnsi="Arial" w:cs="Arial"/>
          <w:sz w:val="24"/>
          <w:szCs w:val="24"/>
          <w:lang w:val="es-ES" w:eastAsia="es-ES"/>
        </w:rPr>
        <w:t xml:space="preserve">00 </w:t>
      </w:r>
      <w:proofErr w:type="spellStart"/>
      <w:r w:rsidRPr="000A17F5">
        <w:rPr>
          <w:rFonts w:ascii="Arial" w:eastAsia="Times New Roman" w:hAnsi="Arial" w:cs="Arial"/>
          <w:sz w:val="24"/>
          <w:szCs w:val="24"/>
          <w:lang w:val="es-ES" w:eastAsia="es-ES"/>
        </w:rPr>
        <w:t>Frig</w:t>
      </w:r>
      <w:proofErr w:type="spellEnd"/>
      <w:r w:rsidRPr="000A17F5">
        <w:rPr>
          <w:rFonts w:ascii="Arial" w:eastAsia="Times New Roman" w:hAnsi="Arial" w:cs="Arial"/>
          <w:sz w:val="24"/>
          <w:szCs w:val="24"/>
          <w:lang w:val="es-ES" w:eastAsia="es-ES"/>
        </w:rPr>
        <w:t>/h,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Pr="000A17F5">
        <w:rPr>
          <w:rFonts w:ascii="Arial" w:eastAsia="Times New Roman" w:hAnsi="Arial" w:cs="Arial"/>
          <w:sz w:val="24"/>
          <w:szCs w:val="24"/>
          <w:lang w:val="es-ES" w:eastAsia="es-ES"/>
        </w:rPr>
        <w:t xml:space="preserve">Frio – 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Calor para 3 Evaporadoras de 3000 </w:t>
      </w:r>
      <w:proofErr w:type="spellStart"/>
      <w:r>
        <w:rPr>
          <w:rFonts w:ascii="Arial" w:eastAsia="Times New Roman" w:hAnsi="Arial" w:cs="Arial"/>
          <w:sz w:val="24"/>
          <w:szCs w:val="24"/>
          <w:lang w:val="es-ES" w:eastAsia="es-ES"/>
        </w:rPr>
        <w:t>Frig</w:t>
      </w:r>
      <w:proofErr w:type="spellEnd"/>
      <w:r>
        <w:rPr>
          <w:rFonts w:ascii="Arial" w:eastAsia="Times New Roman" w:hAnsi="Arial" w:cs="Arial"/>
          <w:sz w:val="24"/>
          <w:szCs w:val="24"/>
          <w:lang w:val="es-ES" w:eastAsia="es-ES"/>
        </w:rPr>
        <w:t>/</w:t>
      </w:r>
      <w:proofErr w:type="gramStart"/>
      <w:r>
        <w:rPr>
          <w:rFonts w:ascii="Arial" w:eastAsia="Times New Roman" w:hAnsi="Arial" w:cs="Arial"/>
          <w:sz w:val="24"/>
          <w:szCs w:val="24"/>
          <w:lang w:val="es-ES" w:eastAsia="es-ES"/>
        </w:rPr>
        <w:t>h  y</w:t>
      </w:r>
      <w:proofErr w:type="gramEnd"/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 una evaporadora de 4500Frig/h</w:t>
      </w:r>
    </w:p>
    <w:p w14:paraId="48FB4BFA" w14:textId="77777777" w:rsidR="005F1C9B" w:rsidRDefault="005F1C9B" w:rsidP="00D3211C">
      <w:pPr>
        <w:keepNext/>
        <w:tabs>
          <w:tab w:val="num" w:pos="720"/>
        </w:tabs>
        <w:spacing w:before="240" w:after="120"/>
        <w:ind w:left="60"/>
        <w:jc w:val="both"/>
        <w:outlineLvl w:val="2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0A17F5">
        <w:rPr>
          <w:rFonts w:ascii="Arial" w:eastAsia="Times New Roman" w:hAnsi="Arial" w:cs="Arial"/>
          <w:sz w:val="24"/>
          <w:szCs w:val="24"/>
          <w:lang w:val="es-ES" w:eastAsia="es-ES"/>
        </w:rPr>
        <w:t xml:space="preserve">Un (1) Equipo Split Piso – Techo de 9000 </w:t>
      </w:r>
      <w:proofErr w:type="spellStart"/>
      <w:r w:rsidRPr="000A17F5">
        <w:rPr>
          <w:rFonts w:ascii="Arial" w:eastAsia="Times New Roman" w:hAnsi="Arial" w:cs="Arial"/>
          <w:sz w:val="24"/>
          <w:szCs w:val="24"/>
          <w:lang w:val="es-ES" w:eastAsia="es-ES"/>
        </w:rPr>
        <w:t>Frig</w:t>
      </w:r>
      <w:proofErr w:type="spellEnd"/>
      <w:r w:rsidRPr="000A17F5">
        <w:rPr>
          <w:rFonts w:ascii="Arial" w:eastAsia="Times New Roman" w:hAnsi="Arial" w:cs="Arial"/>
          <w:sz w:val="24"/>
          <w:szCs w:val="24"/>
          <w:lang w:val="es-ES" w:eastAsia="es-ES"/>
        </w:rPr>
        <w:t>/</w:t>
      </w:r>
      <w:proofErr w:type="gramStart"/>
      <w:r w:rsidRPr="000A17F5">
        <w:rPr>
          <w:rFonts w:ascii="Arial" w:eastAsia="Times New Roman" w:hAnsi="Arial" w:cs="Arial"/>
          <w:sz w:val="24"/>
          <w:szCs w:val="24"/>
          <w:lang w:val="es-ES" w:eastAsia="es-ES"/>
        </w:rPr>
        <w:t xml:space="preserve">h 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>,</w:t>
      </w:r>
      <w:proofErr w:type="gramEnd"/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Pr="000A17F5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Frio - Calor - 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Tecnología </w:t>
      </w:r>
      <w:proofErr w:type="spellStart"/>
      <w:r>
        <w:rPr>
          <w:rFonts w:ascii="Arial" w:eastAsia="Times New Roman" w:hAnsi="Arial" w:cs="Arial"/>
          <w:sz w:val="24"/>
          <w:szCs w:val="24"/>
          <w:lang w:val="es-ES" w:eastAsia="es-ES"/>
        </w:rPr>
        <w:t>Inverter</w:t>
      </w:r>
      <w:proofErr w:type="spellEnd"/>
      <w:r>
        <w:rPr>
          <w:rFonts w:ascii="Arial" w:eastAsia="Times New Roman" w:hAnsi="Arial" w:cs="Arial"/>
          <w:sz w:val="24"/>
          <w:szCs w:val="24"/>
          <w:lang w:val="es-ES" w:eastAsia="es-ES"/>
        </w:rPr>
        <w:t>.</w:t>
      </w:r>
    </w:p>
    <w:p w14:paraId="6B9E8445" w14:textId="77777777" w:rsidR="005F1C9B" w:rsidRPr="008C7089" w:rsidRDefault="005F1C9B" w:rsidP="005F1C9B">
      <w:pPr>
        <w:keepNext/>
        <w:numPr>
          <w:ilvl w:val="2"/>
          <w:numId w:val="0"/>
        </w:numPr>
        <w:tabs>
          <w:tab w:val="num" w:pos="720"/>
        </w:tabs>
        <w:spacing w:before="240" w:after="120"/>
        <w:ind w:left="720" w:hanging="720"/>
        <w:outlineLvl w:val="2"/>
        <w:rPr>
          <w:rFonts w:ascii="Arial" w:eastAsia="Times New Roman" w:hAnsi="Arial" w:cs="Arial"/>
          <w:b/>
          <w:sz w:val="24"/>
          <w:szCs w:val="24"/>
          <w:u w:val="single"/>
          <w:lang w:val="es-ES" w:eastAsia="es-ES"/>
        </w:rPr>
      </w:pPr>
      <w:r w:rsidRPr="008C7089">
        <w:rPr>
          <w:rFonts w:ascii="Arial" w:eastAsia="Times New Roman" w:hAnsi="Arial" w:cs="Arial"/>
          <w:b/>
          <w:sz w:val="24"/>
          <w:szCs w:val="24"/>
          <w:u w:val="single"/>
          <w:lang w:val="es-ES" w:eastAsia="es-ES"/>
        </w:rPr>
        <w:t xml:space="preserve">Equipos de Ventilación </w:t>
      </w:r>
    </w:p>
    <w:p w14:paraId="3B452BB9" w14:textId="77777777" w:rsidR="005F1C9B" w:rsidRDefault="005F1C9B" w:rsidP="005F1C9B">
      <w:pPr>
        <w:keepNext/>
        <w:tabs>
          <w:tab w:val="num" w:pos="720"/>
        </w:tabs>
        <w:spacing w:before="240" w:after="120"/>
        <w:ind w:left="60"/>
        <w:outlineLvl w:val="2"/>
        <w:rPr>
          <w:rFonts w:ascii="Arial" w:eastAsia="Times New Roman" w:hAnsi="Arial" w:cs="Arial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Un (1) Extractor de aire de 800 m3/h de 6 paletas, inoxidable. El mismo será ubicado según se indica en el plano </w:t>
      </w:r>
      <w:r w:rsidRPr="001B62DC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IT-01-1 </w:t>
      </w:r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Distribución de AA </w:t>
      </w:r>
      <w:r w:rsidRPr="001B62DC">
        <w:rPr>
          <w:rFonts w:ascii="Arial" w:eastAsia="Times New Roman" w:hAnsi="Arial" w:cs="Arial"/>
          <w:b/>
          <w:sz w:val="24"/>
          <w:szCs w:val="24"/>
          <w:lang w:val="es-ES" w:eastAsia="es-ES"/>
        </w:rPr>
        <w:t>de Aire Acondicionado</w:t>
      </w:r>
    </w:p>
    <w:p w14:paraId="67AB3E55" w14:textId="77777777" w:rsidR="005F1C9B" w:rsidRPr="002C0F16" w:rsidRDefault="005F1C9B" w:rsidP="005F1C9B">
      <w:pPr>
        <w:keepNext/>
        <w:tabs>
          <w:tab w:val="num" w:pos="720"/>
        </w:tabs>
        <w:spacing w:before="240" w:after="120"/>
        <w:ind w:left="60"/>
        <w:outlineLvl w:val="2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2F8332D3" w14:textId="77777777" w:rsidR="005F1C9B" w:rsidRPr="00F6124E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es-ES"/>
        </w:rPr>
      </w:pPr>
      <w:r w:rsidRPr="00F6124E">
        <w:rPr>
          <w:rFonts w:ascii="Arial" w:hAnsi="Arial" w:cs="Arial"/>
          <w:sz w:val="24"/>
          <w:szCs w:val="24"/>
          <w:lang w:val="es-ES"/>
        </w:rPr>
        <w:t>Las potencias de estos equipos deberán ser consideradas como mínimas a los</w:t>
      </w:r>
    </w:p>
    <w:p w14:paraId="57418A5D" w14:textId="77777777" w:rsidR="005F1C9B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efectos de la cotización y el cálculo </w:t>
      </w:r>
      <w:r w:rsidRPr="00F6124E">
        <w:rPr>
          <w:rFonts w:ascii="Arial" w:hAnsi="Arial" w:cs="Arial"/>
          <w:sz w:val="24"/>
          <w:szCs w:val="24"/>
          <w:lang w:val="es-ES"/>
        </w:rPr>
        <w:t>deberán conf</w:t>
      </w:r>
      <w:r>
        <w:rPr>
          <w:rFonts w:ascii="Arial" w:hAnsi="Arial" w:cs="Arial"/>
          <w:sz w:val="24"/>
          <w:szCs w:val="24"/>
          <w:lang w:val="es-ES"/>
        </w:rPr>
        <w:t>irmarse posteriormente.</w:t>
      </w:r>
    </w:p>
    <w:p w14:paraId="0865F718" w14:textId="77777777" w:rsidR="005F1C9B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es-ES"/>
        </w:rPr>
      </w:pPr>
    </w:p>
    <w:p w14:paraId="4AC4F702" w14:textId="77777777" w:rsidR="005F1C9B" w:rsidRPr="00F6124E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es-ES"/>
        </w:rPr>
      </w:pPr>
    </w:p>
    <w:p w14:paraId="0144F6C6" w14:textId="77777777" w:rsidR="005F1C9B" w:rsidRPr="008C7089" w:rsidRDefault="005F1C9B" w:rsidP="005F1C9B">
      <w:pPr>
        <w:keepNext/>
        <w:numPr>
          <w:ilvl w:val="3"/>
          <w:numId w:val="0"/>
        </w:numPr>
        <w:tabs>
          <w:tab w:val="num" w:pos="864"/>
        </w:tabs>
        <w:spacing w:before="240" w:after="120"/>
        <w:ind w:left="862" w:hanging="862"/>
        <w:jc w:val="both"/>
        <w:outlineLvl w:val="3"/>
        <w:rPr>
          <w:rFonts w:ascii="Arial" w:eastAsia="Times New Roman" w:hAnsi="Arial" w:cs="Arial"/>
          <w:b/>
          <w:sz w:val="24"/>
          <w:szCs w:val="24"/>
          <w:u w:val="single"/>
          <w:lang w:val="es-ES" w:eastAsia="es-ES"/>
        </w:rPr>
      </w:pPr>
      <w:bookmarkStart w:id="2" w:name="_Toc297287464"/>
      <w:r w:rsidRPr="008C7089">
        <w:rPr>
          <w:rFonts w:ascii="Arial" w:eastAsia="Times New Roman" w:hAnsi="Arial" w:cs="Arial"/>
          <w:b/>
          <w:sz w:val="24"/>
          <w:szCs w:val="24"/>
          <w:u w:val="single"/>
          <w:lang w:val="es-ES" w:eastAsia="es-ES"/>
        </w:rPr>
        <w:t>Unidades Condensadoras</w:t>
      </w:r>
      <w:bookmarkEnd w:id="2"/>
    </w:p>
    <w:p w14:paraId="4DBBC4BF" w14:textId="77777777" w:rsidR="005F1C9B" w:rsidRPr="00611840" w:rsidRDefault="005F1C9B" w:rsidP="005F1C9B">
      <w:pPr>
        <w:keepNext/>
        <w:numPr>
          <w:ilvl w:val="3"/>
          <w:numId w:val="0"/>
        </w:numPr>
        <w:tabs>
          <w:tab w:val="num" w:pos="864"/>
        </w:tabs>
        <w:spacing w:before="240" w:after="120"/>
        <w:ind w:left="862" w:hanging="862"/>
        <w:jc w:val="both"/>
        <w:outlineLvl w:val="3"/>
        <w:rPr>
          <w:rFonts w:ascii="Arial" w:eastAsia="Times New Roman" w:hAnsi="Arial" w:cs="Arial"/>
          <w:b/>
          <w:i/>
          <w:sz w:val="24"/>
          <w:szCs w:val="24"/>
          <w:u w:val="single"/>
          <w:lang w:val="es-ES" w:eastAsia="es-ES"/>
        </w:rPr>
      </w:pPr>
    </w:p>
    <w:p w14:paraId="3777C3C8" w14:textId="77777777" w:rsidR="005F1C9B" w:rsidRPr="00C25751" w:rsidRDefault="005F1C9B" w:rsidP="005F1C9B">
      <w:pPr>
        <w:pStyle w:val="Prrafodelista"/>
        <w:numPr>
          <w:ilvl w:val="0"/>
          <w:numId w:val="10"/>
        </w:numPr>
        <w:suppressAutoHyphens w:val="0"/>
        <w:spacing w:before="120" w:after="12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611840">
        <w:rPr>
          <w:rFonts w:ascii="Arial" w:hAnsi="Arial" w:cs="Arial"/>
          <w:color w:val="000000"/>
          <w:sz w:val="24"/>
          <w:szCs w:val="24"/>
          <w:lang w:val="es-ES"/>
        </w:rPr>
        <w:t>El conjunto será de condensación por aire.</w:t>
      </w:r>
      <w:r w:rsidRPr="00611840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Trabajarán con refrigerante “ecológico R410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 a</w:t>
      </w:r>
      <w:r w:rsidRPr="00611840">
        <w:rPr>
          <w:rFonts w:ascii="Arial" w:eastAsia="Times New Roman" w:hAnsi="Arial" w:cs="Arial"/>
          <w:sz w:val="24"/>
          <w:szCs w:val="24"/>
          <w:lang w:val="es-ES" w:eastAsia="es-ES"/>
        </w:rPr>
        <w:t>.</w:t>
      </w:r>
    </w:p>
    <w:p w14:paraId="089EA048" w14:textId="77777777" w:rsidR="005F1C9B" w:rsidRPr="008C7089" w:rsidRDefault="005F1C9B" w:rsidP="005F1C9B">
      <w:pPr>
        <w:keepNext/>
        <w:numPr>
          <w:ilvl w:val="3"/>
          <w:numId w:val="0"/>
        </w:numPr>
        <w:tabs>
          <w:tab w:val="num" w:pos="864"/>
        </w:tabs>
        <w:spacing w:before="240" w:after="120"/>
        <w:ind w:left="862" w:hanging="862"/>
        <w:jc w:val="both"/>
        <w:outlineLvl w:val="3"/>
        <w:rPr>
          <w:rFonts w:ascii="Arial" w:eastAsia="Times New Roman" w:hAnsi="Arial" w:cs="Arial"/>
          <w:b/>
          <w:sz w:val="24"/>
          <w:szCs w:val="24"/>
          <w:u w:val="single"/>
          <w:lang w:val="es-ES" w:eastAsia="es-ES"/>
        </w:rPr>
      </w:pPr>
      <w:bookmarkStart w:id="3" w:name="_Toc297287467"/>
      <w:r w:rsidRPr="008C7089">
        <w:rPr>
          <w:rFonts w:ascii="Arial" w:eastAsia="Times New Roman" w:hAnsi="Arial" w:cs="Arial"/>
          <w:b/>
          <w:sz w:val="24"/>
          <w:szCs w:val="24"/>
          <w:u w:val="single"/>
          <w:lang w:val="es-ES" w:eastAsia="es-ES"/>
        </w:rPr>
        <w:t>Cañerías de interconexión</w:t>
      </w:r>
      <w:bookmarkEnd w:id="3"/>
    </w:p>
    <w:p w14:paraId="4877AEB7" w14:textId="77777777" w:rsidR="005F1C9B" w:rsidRDefault="005F1C9B" w:rsidP="005F1C9B">
      <w:pPr>
        <w:pStyle w:val="Prrafodelista"/>
        <w:numPr>
          <w:ilvl w:val="0"/>
          <w:numId w:val="9"/>
        </w:numPr>
        <w:suppressAutoHyphens w:val="0"/>
        <w:spacing w:before="120" w:after="12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BC3E8C">
        <w:rPr>
          <w:rFonts w:ascii="Arial" w:eastAsia="Times New Roman" w:hAnsi="Arial" w:cs="Arial"/>
          <w:sz w:val="24"/>
          <w:szCs w:val="24"/>
          <w:lang w:val="es-ES" w:eastAsia="es-ES"/>
        </w:rPr>
        <w:t>Las unidades condensadoras estarán vinculadas a las unidades evaporadoras a través de cañerías de cobre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 electrolítico sin costura con una pureza de 99%.</w:t>
      </w:r>
      <w:r w:rsidRPr="00BC3E8C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Las dimensiones de las cañerías serán acordes a la capacidad de los equipos seleccionados y en función de 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la distancia entre las unidades, </w:t>
      </w:r>
      <w:r w:rsidRPr="00611840">
        <w:rPr>
          <w:rFonts w:ascii="Arial" w:eastAsia="Times New Roman" w:hAnsi="Arial" w:cs="Arial"/>
          <w:sz w:val="24"/>
          <w:szCs w:val="24"/>
          <w:lang w:val="es-ES" w:eastAsia="es-ES"/>
        </w:rPr>
        <w:t>respetando los diámetros y espesores de las cañerías según especificaciones técnicas del mismo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>.</w:t>
      </w:r>
    </w:p>
    <w:p w14:paraId="3276840A" w14:textId="77777777" w:rsidR="005F1C9B" w:rsidRDefault="005F1C9B" w:rsidP="005F1C9B">
      <w:pPr>
        <w:pStyle w:val="Prrafodelista"/>
        <w:spacing w:before="120" w:after="12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07B43A25" w14:textId="77777777" w:rsidR="005F1C9B" w:rsidRDefault="005F1C9B" w:rsidP="005F1C9B">
      <w:pPr>
        <w:pStyle w:val="Prrafodelista"/>
        <w:numPr>
          <w:ilvl w:val="0"/>
          <w:numId w:val="9"/>
        </w:numPr>
        <w:suppressAutoHyphens w:val="0"/>
        <w:spacing w:before="120" w:after="12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3C55E6">
        <w:rPr>
          <w:rFonts w:ascii="Arial" w:eastAsia="Times New Roman" w:hAnsi="Arial" w:cs="Arial"/>
          <w:sz w:val="24"/>
          <w:szCs w:val="24"/>
          <w:lang w:val="es-ES" w:eastAsia="es-ES"/>
        </w:rPr>
        <w:t xml:space="preserve">Todas las soldaduras sin excepción se realizarán haciendo circular nitrógeno seco por el tubo para evitar la oxidación del mismo. Como material de aporte se utilizará varillas de plata. </w:t>
      </w:r>
    </w:p>
    <w:p w14:paraId="28274DFF" w14:textId="77777777" w:rsidR="005F1C9B" w:rsidRPr="003C55E6" w:rsidRDefault="005F1C9B" w:rsidP="005F1C9B">
      <w:pPr>
        <w:pStyle w:val="Prrafodelista"/>
        <w:spacing w:before="120" w:after="12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06E7FE17" w14:textId="77777777" w:rsidR="005F1C9B" w:rsidRPr="0019125F" w:rsidRDefault="005F1C9B" w:rsidP="005F1C9B">
      <w:pPr>
        <w:pStyle w:val="Prrafodelista"/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19125F">
        <w:rPr>
          <w:rFonts w:ascii="Arial" w:eastAsia="Times New Roman" w:hAnsi="Arial" w:cs="Arial"/>
          <w:sz w:val="24"/>
          <w:szCs w:val="24"/>
          <w:lang w:val="es-ES" w:eastAsia="es-ES"/>
        </w:rPr>
        <w:t xml:space="preserve">Todas las cañerías serán aisladas. La aislación de las cañerías se realizará 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con goma </w:t>
      </w:r>
      <w:proofErr w:type="spellStart"/>
      <w:proofErr w:type="gramStart"/>
      <w:r w:rsidRPr="0019125F">
        <w:rPr>
          <w:rFonts w:ascii="Arial" w:eastAsia="Times New Roman" w:hAnsi="Arial" w:cs="Arial"/>
          <w:sz w:val="24"/>
          <w:szCs w:val="24"/>
          <w:lang w:val="es-ES" w:eastAsia="es-ES"/>
        </w:rPr>
        <w:t>elastomérica</w:t>
      </w:r>
      <w:proofErr w:type="spellEnd"/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, </w:t>
      </w:r>
      <w:r w:rsidRPr="0019125F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marca</w:t>
      </w:r>
      <w:proofErr w:type="gramEnd"/>
      <w:r w:rsidRPr="0019125F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DURKYFLEX o similar.</w:t>
      </w:r>
      <w:r w:rsidRPr="0019125F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D0B72A7" w14:textId="77777777" w:rsidR="005F1C9B" w:rsidRPr="00F11A29" w:rsidRDefault="005F1C9B" w:rsidP="005F1C9B">
      <w:pPr>
        <w:pStyle w:val="Prrafodelista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</w:p>
    <w:p w14:paraId="0B3A3049" w14:textId="77777777" w:rsidR="005F1C9B" w:rsidRPr="0019125F" w:rsidRDefault="005F1C9B" w:rsidP="005F1C9B">
      <w:pPr>
        <w:pStyle w:val="Prrafodelista"/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19125F">
        <w:rPr>
          <w:rFonts w:ascii="Arial" w:hAnsi="Arial" w:cs="Arial"/>
          <w:color w:val="000000"/>
          <w:sz w:val="24"/>
          <w:szCs w:val="24"/>
        </w:rPr>
        <w:t xml:space="preserve">Se instalarán bandejas porta cables de chapa galvanizada que alojarán las cañerías de cobre en espacios técnicos (plenos de cielorrasos, montantes, terraza) y en los interiores de ambientes de trabajo. </w:t>
      </w:r>
    </w:p>
    <w:p w14:paraId="525B1C29" w14:textId="77777777" w:rsidR="005F1C9B" w:rsidRPr="00F23AAA" w:rsidRDefault="005F1C9B" w:rsidP="005F1C9B">
      <w:pPr>
        <w:pStyle w:val="Prrafodelista"/>
        <w:rPr>
          <w:rFonts w:ascii="Arial" w:hAnsi="Arial" w:cs="Arial"/>
          <w:color w:val="000000"/>
          <w:sz w:val="24"/>
          <w:szCs w:val="24"/>
        </w:rPr>
      </w:pPr>
    </w:p>
    <w:p w14:paraId="0C544137" w14:textId="77777777" w:rsidR="005F1C9B" w:rsidRDefault="005F1C9B" w:rsidP="005F1C9B">
      <w:pPr>
        <w:pStyle w:val="Prrafodelista"/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Cada circuito de aire acondicionado deberá quedar bien identificado con un color y deberán engramparse en dupla coplanar montadas sobre bandejas de cables.</w:t>
      </w:r>
    </w:p>
    <w:p w14:paraId="1756992C" w14:textId="77777777" w:rsidR="005F1C9B" w:rsidRPr="00F11A29" w:rsidRDefault="005F1C9B" w:rsidP="005F1C9B">
      <w:pPr>
        <w:pStyle w:val="Prrafodelista"/>
        <w:rPr>
          <w:rFonts w:ascii="Arial" w:hAnsi="Arial" w:cs="Arial"/>
          <w:color w:val="000000"/>
          <w:sz w:val="24"/>
          <w:szCs w:val="24"/>
        </w:rPr>
      </w:pPr>
    </w:p>
    <w:p w14:paraId="703EFDAE" w14:textId="77777777" w:rsidR="005F1C9B" w:rsidRPr="00FB5EBC" w:rsidRDefault="005F1C9B" w:rsidP="005F1C9B">
      <w:pPr>
        <w:pStyle w:val="Prrafodelista"/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FB5EBC">
        <w:rPr>
          <w:rFonts w:ascii="Arial" w:hAnsi="Arial" w:cs="Arial"/>
          <w:color w:val="000000"/>
          <w:sz w:val="24"/>
          <w:szCs w:val="24"/>
        </w:rPr>
        <w:t>El trazado y el pasaje de los caños de los distintos equipos desde las evaporadoras a las condensadoras serán a través</w:t>
      </w:r>
      <w:r>
        <w:rPr>
          <w:rFonts w:ascii="Arial" w:hAnsi="Arial" w:cs="Arial"/>
          <w:color w:val="000000"/>
          <w:sz w:val="24"/>
          <w:szCs w:val="24"/>
        </w:rPr>
        <w:t xml:space="preserve"> de los huecos </w:t>
      </w:r>
      <w:r w:rsidRPr="00FB5EBC">
        <w:rPr>
          <w:rFonts w:ascii="Arial" w:hAnsi="Arial" w:cs="Arial"/>
          <w:color w:val="000000"/>
          <w:sz w:val="24"/>
          <w:szCs w:val="24"/>
        </w:rPr>
        <w:t xml:space="preserve">indicadas en el plano de instalaciones termo mecánicas </w:t>
      </w:r>
      <w:r w:rsidRPr="00FB5EBC">
        <w:rPr>
          <w:rFonts w:ascii="Arial" w:eastAsia="Times New Roman" w:hAnsi="Arial" w:cs="Arial"/>
          <w:sz w:val="24"/>
          <w:szCs w:val="24"/>
          <w:lang w:val="es-ES" w:eastAsia="es-ES"/>
        </w:rPr>
        <w:t xml:space="preserve">plano </w:t>
      </w:r>
      <w:r w:rsidRPr="001B62DC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IT-01-1 </w:t>
      </w:r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>Distribución de AA.</w:t>
      </w:r>
    </w:p>
    <w:p w14:paraId="3B96EE1A" w14:textId="77777777" w:rsidR="005F1C9B" w:rsidRPr="00FB5EBC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</w:p>
    <w:p w14:paraId="283938E2" w14:textId="77777777" w:rsidR="005F1C9B" w:rsidRPr="00611840" w:rsidRDefault="005F1C9B" w:rsidP="005F1C9B">
      <w:pPr>
        <w:pStyle w:val="Prrafodelista"/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611840">
        <w:rPr>
          <w:rFonts w:ascii="Arial" w:hAnsi="Arial" w:cs="Arial"/>
          <w:color w:val="000000"/>
          <w:sz w:val="24"/>
          <w:szCs w:val="24"/>
        </w:rPr>
        <w:t xml:space="preserve">Todos los Sistemas se presurizarán durante 24 </w:t>
      </w:r>
      <w:r>
        <w:rPr>
          <w:rFonts w:ascii="Arial" w:hAnsi="Arial" w:cs="Arial"/>
          <w:color w:val="000000"/>
          <w:sz w:val="24"/>
          <w:szCs w:val="24"/>
        </w:rPr>
        <w:t xml:space="preserve">horas a 40 bares de presión </w:t>
      </w:r>
      <w:r w:rsidRPr="00611840">
        <w:rPr>
          <w:rFonts w:ascii="Arial" w:hAnsi="Arial" w:cs="Arial"/>
          <w:color w:val="000000"/>
          <w:sz w:val="24"/>
          <w:szCs w:val="24"/>
        </w:rPr>
        <w:t>con nitrógeno para las verificaciones de fugas de presión y luego se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611840">
        <w:rPr>
          <w:rFonts w:ascii="Arial" w:hAnsi="Arial" w:cs="Arial"/>
          <w:color w:val="000000"/>
          <w:sz w:val="24"/>
          <w:szCs w:val="24"/>
        </w:rPr>
        <w:t>mantendrán presurizados a 8 bares de presión a la espera de la carga final.</w:t>
      </w:r>
    </w:p>
    <w:p w14:paraId="3647FCFC" w14:textId="77777777" w:rsidR="005F1C9B" w:rsidRPr="005D0831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</w:p>
    <w:p w14:paraId="02C122F2" w14:textId="77777777" w:rsidR="005F1C9B" w:rsidRPr="00E711EE" w:rsidRDefault="005F1C9B" w:rsidP="005F1C9B">
      <w:pPr>
        <w:pStyle w:val="Prrafodelista"/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611840">
        <w:rPr>
          <w:rFonts w:ascii="Arial" w:hAnsi="Arial" w:cs="Arial"/>
          <w:color w:val="000000"/>
          <w:sz w:val="24"/>
          <w:szCs w:val="24"/>
        </w:rPr>
        <w:t>Se procederá a la carga final de gas R-410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 w:rsidRPr="00611840">
        <w:rPr>
          <w:rFonts w:ascii="Arial" w:hAnsi="Arial" w:cs="Arial"/>
          <w:color w:val="000000"/>
          <w:sz w:val="24"/>
          <w:szCs w:val="24"/>
        </w:rPr>
        <w:t xml:space="preserve">adicional por longitud de cañerías según </w:t>
      </w:r>
      <w:r>
        <w:rPr>
          <w:rFonts w:ascii="Arial" w:hAnsi="Arial" w:cs="Arial"/>
          <w:color w:val="000000"/>
          <w:sz w:val="24"/>
          <w:szCs w:val="24"/>
        </w:rPr>
        <w:t xml:space="preserve">especificaciones de la marca del fabricante </w:t>
      </w:r>
      <w:r w:rsidRPr="00611840">
        <w:rPr>
          <w:rFonts w:ascii="Arial" w:hAnsi="Arial" w:cs="Arial"/>
          <w:color w:val="000000"/>
          <w:sz w:val="24"/>
          <w:szCs w:val="24"/>
        </w:rPr>
        <w:t>de los equipos, previo vacío /des humidificación según manuales de instalación de los equipos.</w:t>
      </w:r>
    </w:p>
    <w:p w14:paraId="466657C2" w14:textId="77777777" w:rsidR="005F1C9B" w:rsidRPr="00FB5EBC" w:rsidRDefault="005F1C9B" w:rsidP="005F1C9B">
      <w:pPr>
        <w:pStyle w:val="Prrafodelista"/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Cada equipo de Aire Acondicionado tanto evaporadora como condensadora deberá quedar identificado con un número, tal cual lo indica el plano </w:t>
      </w:r>
      <w:r w:rsidRPr="001B62DC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IT-01-1 </w:t>
      </w:r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>Distribución de AA.</w:t>
      </w:r>
    </w:p>
    <w:p w14:paraId="5F419002" w14:textId="77777777" w:rsidR="005F1C9B" w:rsidRPr="008C7089" w:rsidRDefault="005F1C9B" w:rsidP="005F1C9B">
      <w:pPr>
        <w:keepNext/>
        <w:numPr>
          <w:ilvl w:val="3"/>
          <w:numId w:val="0"/>
        </w:numPr>
        <w:tabs>
          <w:tab w:val="num" w:pos="864"/>
        </w:tabs>
        <w:spacing w:before="240" w:after="120"/>
        <w:ind w:left="862" w:hanging="862"/>
        <w:jc w:val="both"/>
        <w:outlineLvl w:val="3"/>
        <w:rPr>
          <w:rFonts w:ascii="Arial" w:eastAsia="Times New Roman" w:hAnsi="Arial" w:cs="Arial"/>
          <w:b/>
          <w:sz w:val="24"/>
          <w:szCs w:val="24"/>
          <w:u w:val="single"/>
          <w:lang w:val="es-ES" w:eastAsia="es-ES"/>
        </w:rPr>
      </w:pPr>
      <w:bookmarkStart w:id="4" w:name="_Toc297287469"/>
      <w:r w:rsidRPr="008C7089">
        <w:rPr>
          <w:rFonts w:ascii="Arial" w:eastAsia="Times New Roman" w:hAnsi="Arial" w:cs="Arial"/>
          <w:b/>
          <w:sz w:val="24"/>
          <w:szCs w:val="24"/>
          <w:u w:val="single"/>
          <w:lang w:val="es-ES" w:eastAsia="es-ES"/>
        </w:rPr>
        <w:lastRenderedPageBreak/>
        <w:t>Cañerías de drenaje</w:t>
      </w:r>
      <w:bookmarkEnd w:id="4"/>
      <w:r w:rsidRPr="008C7089">
        <w:rPr>
          <w:rFonts w:ascii="Arial" w:eastAsia="Times New Roman" w:hAnsi="Arial" w:cs="Arial"/>
          <w:b/>
          <w:sz w:val="24"/>
          <w:szCs w:val="24"/>
          <w:u w:val="single"/>
          <w:lang w:val="es-ES" w:eastAsia="es-ES"/>
        </w:rPr>
        <w:t xml:space="preserve"> o Condensado </w:t>
      </w:r>
    </w:p>
    <w:p w14:paraId="713E8819" w14:textId="77777777" w:rsidR="005F1C9B" w:rsidRPr="00E711EE" w:rsidRDefault="005F1C9B" w:rsidP="005F1C9B">
      <w:pPr>
        <w:pStyle w:val="Prrafodelista"/>
        <w:numPr>
          <w:ilvl w:val="0"/>
          <w:numId w:val="11"/>
        </w:numPr>
        <w:suppressAutoHyphens w:val="0"/>
        <w:spacing w:before="120" w:after="12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E064F">
        <w:rPr>
          <w:rFonts w:ascii="Arial" w:eastAsia="Times New Roman" w:hAnsi="Arial" w:cs="Arial"/>
          <w:sz w:val="24"/>
          <w:szCs w:val="24"/>
          <w:lang w:val="es-ES" w:eastAsia="es-ES"/>
        </w:rPr>
        <w:t>Se deberán ejecutar las cañerías de drenaje de condensado en polipropileno de Ø1" de diámetro desde los equipos hasta las proximidades del colector de desagüe provisto por el gremio sanitario.</w:t>
      </w:r>
    </w:p>
    <w:p w14:paraId="06F80C17" w14:textId="77777777" w:rsidR="005F1C9B" w:rsidRPr="008C7089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  <w:u w:val="single"/>
          <w:lang w:val="es-ES"/>
        </w:rPr>
      </w:pPr>
      <w:r w:rsidRPr="008C7089">
        <w:rPr>
          <w:rFonts w:ascii="Arial" w:hAnsi="Arial" w:cs="Arial"/>
          <w:b/>
          <w:sz w:val="24"/>
          <w:szCs w:val="24"/>
          <w:u w:val="single"/>
          <w:lang w:val="es-ES"/>
        </w:rPr>
        <w:t>Estructura o Bases para Montaje de Equipos:</w:t>
      </w:r>
    </w:p>
    <w:p w14:paraId="74F47C22" w14:textId="77777777" w:rsidR="005F1C9B" w:rsidRPr="00AC2FA9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4"/>
          <w:szCs w:val="24"/>
          <w:u w:val="single"/>
          <w:lang w:val="es-ES"/>
        </w:rPr>
      </w:pPr>
    </w:p>
    <w:p w14:paraId="624B23E1" w14:textId="77777777" w:rsidR="005F1C9B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Cada unidad condensadora se ubicará sobre ménsulas amuradas en la pared. </w:t>
      </w:r>
    </w:p>
    <w:p w14:paraId="77AC4E92" w14:textId="77777777" w:rsidR="005F1C9B" w:rsidRPr="00611840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es-ES"/>
        </w:rPr>
      </w:pPr>
    </w:p>
    <w:p w14:paraId="284F1D18" w14:textId="77777777" w:rsidR="005F1C9B" w:rsidRPr="00611840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es-ES"/>
        </w:rPr>
      </w:pPr>
    </w:p>
    <w:p w14:paraId="7E1BE47A" w14:textId="77777777" w:rsidR="005F1C9B" w:rsidRPr="008C7089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  <w:u w:val="single"/>
          <w:lang w:val="es-ES"/>
        </w:rPr>
      </w:pPr>
      <w:r w:rsidRPr="008C7089">
        <w:rPr>
          <w:rFonts w:ascii="Arial" w:hAnsi="Arial" w:cs="Arial"/>
          <w:b/>
          <w:sz w:val="24"/>
          <w:szCs w:val="24"/>
          <w:u w:val="single"/>
          <w:lang w:val="es-ES"/>
        </w:rPr>
        <w:t>Sistema de Control:</w:t>
      </w:r>
    </w:p>
    <w:p w14:paraId="0F191675" w14:textId="77777777" w:rsidR="005F1C9B" w:rsidRPr="00611840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4"/>
          <w:szCs w:val="24"/>
          <w:u w:val="single"/>
          <w:lang w:val="es-ES"/>
        </w:rPr>
      </w:pPr>
    </w:p>
    <w:p w14:paraId="507F3CFA" w14:textId="77777777" w:rsidR="005F1C9B" w:rsidRPr="006C5150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6C5150">
        <w:rPr>
          <w:rFonts w:ascii="Arial" w:hAnsi="Arial" w:cs="Arial"/>
          <w:color w:val="000000"/>
          <w:sz w:val="24"/>
          <w:szCs w:val="24"/>
        </w:rPr>
        <w:t xml:space="preserve">El sistema de control para las unidades será </w:t>
      </w:r>
      <w:r>
        <w:rPr>
          <w:rFonts w:ascii="Arial" w:hAnsi="Arial" w:cs="Arial"/>
          <w:color w:val="000000"/>
          <w:sz w:val="24"/>
          <w:szCs w:val="24"/>
        </w:rPr>
        <w:t>in</w:t>
      </w:r>
      <w:r w:rsidRPr="006C5150">
        <w:rPr>
          <w:rFonts w:ascii="Arial" w:hAnsi="Arial" w:cs="Arial"/>
          <w:color w:val="000000"/>
          <w:sz w:val="24"/>
          <w:szCs w:val="24"/>
        </w:rPr>
        <w:t>alámbrico, permitirá el encendido y apagado del equipo, cambio de modo de operación, modificación de la temperatura ambiente, etc. y provisto p</w:t>
      </w:r>
      <w:r>
        <w:rPr>
          <w:rFonts w:ascii="Arial" w:hAnsi="Arial" w:cs="Arial"/>
          <w:color w:val="000000"/>
          <w:sz w:val="24"/>
          <w:szCs w:val="24"/>
        </w:rPr>
        <w:t>or el fabricante de los equipos. Debiendo quedar identificado el control de cada equipo, con el mismo número de identificación del equipo correspondiente.</w:t>
      </w:r>
    </w:p>
    <w:p w14:paraId="3C531EAF" w14:textId="77777777" w:rsidR="005F1C9B" w:rsidRPr="00611840" w:rsidRDefault="005F1C9B" w:rsidP="005F1C9B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5BCCED93" w14:textId="77777777" w:rsidR="005F1C9B" w:rsidRPr="008C7089" w:rsidRDefault="005F1C9B" w:rsidP="005F1C9B">
      <w:pPr>
        <w:keepNext/>
        <w:numPr>
          <w:ilvl w:val="3"/>
          <w:numId w:val="0"/>
        </w:numPr>
        <w:tabs>
          <w:tab w:val="num" w:pos="864"/>
        </w:tabs>
        <w:spacing w:before="120" w:after="60"/>
        <w:ind w:left="862" w:hanging="862"/>
        <w:jc w:val="both"/>
        <w:outlineLvl w:val="3"/>
        <w:rPr>
          <w:rFonts w:ascii="Arial" w:eastAsia="Times New Roman" w:hAnsi="Arial" w:cs="Arial"/>
          <w:b/>
          <w:sz w:val="24"/>
          <w:szCs w:val="24"/>
          <w:u w:val="single"/>
          <w:lang w:val="es-ES" w:eastAsia="es-ES"/>
        </w:rPr>
      </w:pPr>
      <w:bookmarkStart w:id="5" w:name="_Toc295837421"/>
      <w:bookmarkStart w:id="6" w:name="_Toc300060915"/>
      <w:r w:rsidRPr="008C7089">
        <w:rPr>
          <w:rFonts w:ascii="Arial" w:eastAsia="Times New Roman" w:hAnsi="Arial" w:cs="Arial"/>
          <w:b/>
          <w:sz w:val="24"/>
          <w:szCs w:val="24"/>
          <w:u w:val="single"/>
          <w:lang w:val="es-ES" w:eastAsia="es-ES"/>
        </w:rPr>
        <w:t>Marcas Admitidas</w:t>
      </w:r>
      <w:bookmarkStart w:id="7" w:name="_Toc176954034"/>
      <w:bookmarkStart w:id="8" w:name="_Toc239674972"/>
      <w:bookmarkEnd w:id="5"/>
      <w:bookmarkEnd w:id="6"/>
    </w:p>
    <w:p w14:paraId="5FC2FD9D" w14:textId="77777777" w:rsidR="005F1C9B" w:rsidRDefault="005F1C9B" w:rsidP="005F1C9B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611840">
        <w:rPr>
          <w:rFonts w:ascii="Arial" w:eastAsia="Times New Roman" w:hAnsi="Arial" w:cs="Arial"/>
          <w:sz w:val="24"/>
          <w:szCs w:val="24"/>
          <w:lang w:val="es-ES" w:eastAsia="es-ES"/>
        </w:rPr>
        <w:t xml:space="preserve">Las marcas admitidas serán: </w:t>
      </w:r>
      <w:r>
        <w:rPr>
          <w:rFonts w:ascii="Arial" w:eastAsia="Times New Roman" w:hAnsi="Arial" w:cs="Arial"/>
          <w:sz w:val="24"/>
          <w:szCs w:val="24"/>
          <w:lang w:val="es-ES" w:eastAsia="es-ES"/>
        </w:rPr>
        <w:t xml:space="preserve">CARRIER- SAMSUNG - SURREY – YORK – </w:t>
      </w:r>
      <w:r w:rsidRPr="00611840">
        <w:rPr>
          <w:rFonts w:ascii="Arial" w:eastAsia="Times New Roman" w:hAnsi="Arial" w:cs="Arial"/>
          <w:sz w:val="24"/>
          <w:szCs w:val="24"/>
          <w:lang w:val="es-ES" w:eastAsia="es-ES"/>
        </w:rPr>
        <w:t>D</w:t>
      </w:r>
      <w:bookmarkEnd w:id="7"/>
      <w:bookmarkEnd w:id="8"/>
      <w:r>
        <w:rPr>
          <w:rFonts w:ascii="Arial" w:eastAsia="Times New Roman" w:hAnsi="Arial" w:cs="Arial"/>
          <w:sz w:val="24"/>
          <w:szCs w:val="24"/>
          <w:lang w:val="es-ES" w:eastAsia="es-ES"/>
        </w:rPr>
        <w:t>AIKIN</w:t>
      </w:r>
    </w:p>
    <w:p w14:paraId="56884860" w14:textId="77777777" w:rsidR="005F1C9B" w:rsidRPr="00611840" w:rsidRDefault="005F1C9B" w:rsidP="005F1C9B">
      <w:pPr>
        <w:spacing w:before="120" w:after="12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454D6AA2" w14:textId="77777777" w:rsidR="005F1C9B" w:rsidRPr="008C7089" w:rsidRDefault="005F1C9B" w:rsidP="005F1C9B">
      <w:pPr>
        <w:numPr>
          <w:ilvl w:val="12"/>
          <w:numId w:val="0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C7089">
        <w:rPr>
          <w:rFonts w:ascii="Arial" w:hAnsi="Arial" w:cs="Arial"/>
          <w:b/>
          <w:sz w:val="24"/>
          <w:szCs w:val="24"/>
          <w:u w:val="single"/>
        </w:rPr>
        <w:t xml:space="preserve">Catálogos de Equipos </w:t>
      </w:r>
    </w:p>
    <w:p w14:paraId="4600A7EF" w14:textId="77777777" w:rsidR="005F1C9B" w:rsidRPr="00611840" w:rsidRDefault="005F1C9B" w:rsidP="005F1C9B">
      <w:pPr>
        <w:numPr>
          <w:ilvl w:val="12"/>
          <w:numId w:val="0"/>
        </w:numPr>
        <w:jc w:val="both"/>
        <w:rPr>
          <w:rFonts w:ascii="Arial" w:hAnsi="Arial" w:cs="Arial"/>
          <w:sz w:val="24"/>
          <w:szCs w:val="24"/>
        </w:rPr>
      </w:pPr>
      <w:r w:rsidRPr="00611840">
        <w:rPr>
          <w:rFonts w:ascii="Arial" w:hAnsi="Arial" w:cs="Arial"/>
          <w:sz w:val="24"/>
          <w:szCs w:val="24"/>
        </w:rPr>
        <w:t>La oferta deberá estar acompañada con los catálogos de características técnicas de los equipos a proveerse, indicando modelo y capacidad, que incluya los parámetros de funcionamiento que permitan verificar que los mismos cumplen con los requisitos establecidos en la presente especificación técnica.</w:t>
      </w:r>
    </w:p>
    <w:p w14:paraId="223768EC" w14:textId="77777777" w:rsidR="005F1C9B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sz w:val="24"/>
          <w:szCs w:val="24"/>
          <w:u w:val="single"/>
          <w:lang w:val="es-ES"/>
        </w:rPr>
      </w:pPr>
    </w:p>
    <w:p w14:paraId="42C0EB31" w14:textId="77777777" w:rsidR="005F1C9B" w:rsidRPr="008C7089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  <w:u w:val="single"/>
          <w:lang w:val="es-ES"/>
        </w:rPr>
      </w:pPr>
      <w:r w:rsidRPr="008C7089">
        <w:rPr>
          <w:rFonts w:ascii="Arial" w:hAnsi="Arial" w:cs="Arial"/>
          <w:b/>
          <w:bCs/>
          <w:sz w:val="24"/>
          <w:szCs w:val="24"/>
          <w:u w:val="single"/>
          <w:lang w:val="es-ES"/>
        </w:rPr>
        <w:t>Movimiento de Equipo:</w:t>
      </w:r>
    </w:p>
    <w:p w14:paraId="7E0B9F3F" w14:textId="77777777" w:rsidR="005F1C9B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sz w:val="24"/>
          <w:szCs w:val="24"/>
          <w:u w:val="single"/>
          <w:lang w:val="es-ES"/>
        </w:rPr>
      </w:pPr>
    </w:p>
    <w:p w14:paraId="1EE93C09" w14:textId="77777777" w:rsidR="005F1C9B" w:rsidRPr="00D31C36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  <w:lang w:val="es-ES"/>
        </w:rPr>
      </w:pPr>
      <w:r>
        <w:rPr>
          <w:rFonts w:ascii="Arial" w:hAnsi="Arial" w:cs="Arial"/>
          <w:bCs/>
          <w:sz w:val="24"/>
          <w:szCs w:val="24"/>
          <w:lang w:val="es-ES"/>
        </w:rPr>
        <w:t xml:space="preserve">Se debe incluir todos los trabajos de movimiento del equipo en obra desde camión transporte hasta el lugar de emplazamiento definitivo. A tal fin el contratista deberá contratar los seguros correspondientes y hacerse cargo de los gastos de permisos Municipales, servicio de grúas, </w:t>
      </w:r>
      <w:proofErr w:type="gramStart"/>
      <w:r>
        <w:rPr>
          <w:rFonts w:ascii="Arial" w:hAnsi="Arial" w:cs="Arial"/>
          <w:bCs/>
          <w:sz w:val="24"/>
          <w:szCs w:val="24"/>
          <w:lang w:val="es-ES"/>
        </w:rPr>
        <w:t>personal especializados</w:t>
      </w:r>
      <w:proofErr w:type="gramEnd"/>
      <w:r>
        <w:rPr>
          <w:rFonts w:ascii="Arial" w:hAnsi="Arial" w:cs="Arial"/>
          <w:bCs/>
          <w:sz w:val="24"/>
          <w:szCs w:val="24"/>
          <w:lang w:val="es-ES"/>
        </w:rPr>
        <w:t>, seguros, etc.</w:t>
      </w:r>
    </w:p>
    <w:p w14:paraId="74B0DA64" w14:textId="77777777" w:rsidR="005F1C9B" w:rsidRPr="00611840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es-ES"/>
        </w:rPr>
      </w:pPr>
    </w:p>
    <w:p w14:paraId="3FB72637" w14:textId="77777777" w:rsidR="005F1C9B" w:rsidRPr="008C7089" w:rsidRDefault="005F1C9B" w:rsidP="005F1C9B">
      <w:pPr>
        <w:numPr>
          <w:ilvl w:val="12"/>
          <w:numId w:val="0"/>
        </w:numPr>
        <w:tabs>
          <w:tab w:val="left" w:pos="792"/>
          <w:tab w:val="left" w:pos="1080"/>
        </w:tabs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C7089">
        <w:rPr>
          <w:rFonts w:ascii="Arial" w:hAnsi="Arial" w:cs="Arial"/>
          <w:b/>
          <w:sz w:val="24"/>
          <w:szCs w:val="24"/>
          <w:u w:val="single"/>
        </w:rPr>
        <w:t xml:space="preserve">Plazos de Garantía: </w:t>
      </w:r>
    </w:p>
    <w:p w14:paraId="7041D76E" w14:textId="77777777" w:rsidR="005F1C9B" w:rsidRPr="00611840" w:rsidRDefault="005F1C9B" w:rsidP="005F1C9B">
      <w:pPr>
        <w:numPr>
          <w:ilvl w:val="12"/>
          <w:numId w:val="0"/>
        </w:numPr>
        <w:tabs>
          <w:tab w:val="left" w:pos="792"/>
          <w:tab w:val="left" w:pos="1080"/>
        </w:tabs>
        <w:jc w:val="both"/>
        <w:rPr>
          <w:rFonts w:ascii="Arial" w:hAnsi="Arial" w:cs="Arial"/>
          <w:sz w:val="24"/>
          <w:szCs w:val="24"/>
        </w:rPr>
      </w:pPr>
      <w:r w:rsidRPr="00611840">
        <w:rPr>
          <w:rFonts w:ascii="Arial" w:hAnsi="Arial" w:cs="Arial"/>
          <w:sz w:val="24"/>
          <w:szCs w:val="24"/>
        </w:rPr>
        <w:t>Durante un plazo de garantía de 12 (DOCE) meses, contados a partir de la recepción provisoria de la Obra general, el Contratista será responsable de la conservación de las obras y de las reparaciones requeridas por los vicios ocultos que aparecieran, o desperfectos provenientes de la mala calidad o ejecución de los trabajos.</w:t>
      </w:r>
    </w:p>
    <w:p w14:paraId="28F293CB" w14:textId="77777777" w:rsidR="005F1C9B" w:rsidRPr="00611840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611840">
        <w:rPr>
          <w:rFonts w:ascii="Arial" w:hAnsi="Arial" w:cs="Arial"/>
          <w:color w:val="000000"/>
          <w:sz w:val="24"/>
          <w:szCs w:val="24"/>
          <w:lang w:val="es-ES"/>
        </w:rPr>
        <w:t>Durante el período de garantía se realizará el servicio de mantenimiento total del</w:t>
      </w:r>
    </w:p>
    <w:p w14:paraId="7D1C9DE5" w14:textId="77777777" w:rsidR="005F1C9B" w:rsidRPr="00611840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611840">
        <w:rPr>
          <w:rFonts w:ascii="Arial" w:hAnsi="Arial" w:cs="Arial"/>
          <w:color w:val="000000"/>
          <w:sz w:val="24"/>
          <w:szCs w:val="24"/>
          <w:lang w:val="es-ES"/>
        </w:rPr>
        <w:t xml:space="preserve">Sistema con una visita mensual mínima y respuestas por reclamos dentro de las 24hs. de solicitados. </w:t>
      </w:r>
    </w:p>
    <w:p w14:paraId="4DE26183" w14:textId="77777777" w:rsidR="005F1C9B" w:rsidRPr="00611840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14:paraId="00C3BA3B" w14:textId="77777777" w:rsidR="005F1C9B" w:rsidRPr="00611840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611840">
        <w:rPr>
          <w:rFonts w:ascii="Arial" w:hAnsi="Arial" w:cs="Arial"/>
          <w:color w:val="00000A"/>
          <w:sz w:val="24"/>
          <w:szCs w:val="24"/>
          <w:lang w:val="es-ES"/>
        </w:rPr>
        <w:lastRenderedPageBreak/>
        <w:t>Como mínimo, la visita debe incluir limpieza de</w:t>
      </w:r>
      <w:r>
        <w:rPr>
          <w:rFonts w:ascii="Arial" w:hAnsi="Arial" w:cs="Arial"/>
          <w:color w:val="00000A"/>
          <w:sz w:val="24"/>
          <w:szCs w:val="24"/>
          <w:lang w:val="es-ES"/>
        </w:rPr>
        <w:t xml:space="preserve"> </w:t>
      </w:r>
      <w:r w:rsidRPr="00611840">
        <w:rPr>
          <w:rFonts w:ascii="Arial" w:hAnsi="Arial" w:cs="Arial"/>
          <w:color w:val="00000A"/>
          <w:sz w:val="24"/>
          <w:szCs w:val="24"/>
          <w:lang w:val="es-ES"/>
        </w:rPr>
        <w:t>filtros,</w:t>
      </w:r>
      <w:r>
        <w:rPr>
          <w:rFonts w:ascii="Arial" w:hAnsi="Arial" w:cs="Arial"/>
          <w:color w:val="00000A"/>
          <w:sz w:val="24"/>
          <w:szCs w:val="24"/>
          <w:lang w:val="es-ES"/>
        </w:rPr>
        <w:t xml:space="preserve"> control de presiones,</w:t>
      </w:r>
      <w:r w:rsidRPr="00611840">
        <w:rPr>
          <w:rFonts w:ascii="Arial" w:hAnsi="Arial" w:cs="Arial"/>
          <w:color w:val="00000A"/>
          <w:sz w:val="24"/>
          <w:szCs w:val="24"/>
          <w:lang w:val="es-ES"/>
        </w:rPr>
        <w:t xml:space="preserve"> </w:t>
      </w:r>
      <w:r>
        <w:rPr>
          <w:rFonts w:ascii="Arial" w:hAnsi="Arial" w:cs="Arial"/>
          <w:color w:val="00000A"/>
          <w:sz w:val="24"/>
          <w:szCs w:val="24"/>
          <w:lang w:val="es-ES"/>
        </w:rPr>
        <w:t xml:space="preserve">consumo eléctrico, </w:t>
      </w:r>
      <w:r w:rsidRPr="00611840">
        <w:rPr>
          <w:rFonts w:ascii="Arial" w:hAnsi="Arial" w:cs="Arial"/>
          <w:color w:val="00000A"/>
          <w:sz w:val="24"/>
          <w:szCs w:val="24"/>
          <w:lang w:val="es-ES"/>
        </w:rPr>
        <w:t>inspección general incluyendo búsqueda y reparación de pérdidas de</w:t>
      </w:r>
      <w:r>
        <w:rPr>
          <w:rFonts w:ascii="Arial" w:hAnsi="Arial" w:cs="Arial"/>
          <w:color w:val="00000A"/>
          <w:sz w:val="24"/>
          <w:szCs w:val="24"/>
          <w:lang w:val="es-ES"/>
        </w:rPr>
        <w:t xml:space="preserve"> </w:t>
      </w:r>
      <w:r w:rsidRPr="00611840">
        <w:rPr>
          <w:rFonts w:ascii="Arial" w:hAnsi="Arial" w:cs="Arial"/>
          <w:color w:val="00000A"/>
          <w:sz w:val="24"/>
          <w:szCs w:val="24"/>
          <w:lang w:val="es-ES"/>
        </w:rPr>
        <w:t xml:space="preserve">refrigerante si las hubiera y debiera informar, y un lavado general de las serpentinas de los equipos exteriores un mes antes de la recepción definitiva. </w:t>
      </w:r>
    </w:p>
    <w:p w14:paraId="6FCC2287" w14:textId="77777777" w:rsidR="005F1C9B" w:rsidRPr="00611840" w:rsidRDefault="005F1C9B" w:rsidP="005F1C9B">
      <w:pPr>
        <w:numPr>
          <w:ilvl w:val="12"/>
          <w:numId w:val="0"/>
        </w:numPr>
        <w:tabs>
          <w:tab w:val="left" w:pos="792"/>
          <w:tab w:val="left" w:pos="1080"/>
        </w:tabs>
        <w:jc w:val="both"/>
        <w:rPr>
          <w:rFonts w:ascii="Arial" w:hAnsi="Arial" w:cs="Arial"/>
          <w:sz w:val="24"/>
          <w:szCs w:val="24"/>
          <w:lang w:val="es-ES"/>
        </w:rPr>
      </w:pPr>
    </w:p>
    <w:p w14:paraId="05557E9F" w14:textId="77777777" w:rsidR="005F1C9B" w:rsidRDefault="005F1C9B" w:rsidP="005F1C9B">
      <w:pPr>
        <w:numPr>
          <w:ilvl w:val="12"/>
          <w:numId w:val="0"/>
        </w:numPr>
        <w:tabs>
          <w:tab w:val="left" w:pos="792"/>
          <w:tab w:val="left" w:pos="1080"/>
        </w:tabs>
        <w:jc w:val="both"/>
        <w:rPr>
          <w:rFonts w:ascii="Arial" w:hAnsi="Arial" w:cs="Arial"/>
          <w:sz w:val="24"/>
          <w:szCs w:val="24"/>
        </w:rPr>
      </w:pPr>
      <w:r w:rsidRPr="00611840">
        <w:rPr>
          <w:rFonts w:ascii="Arial" w:hAnsi="Arial" w:cs="Arial"/>
          <w:sz w:val="24"/>
          <w:szCs w:val="24"/>
        </w:rPr>
        <w:t>Transcurrido el plazo de garantía, tendrá lugar la Recepción Definitiva, que se efectuará con las mismas formalidades que la provisoria, previa comprobación del buen estado de las obras, y verificación del correcto funcionamiento de las instalaciones.</w:t>
      </w:r>
    </w:p>
    <w:p w14:paraId="3D11BD06" w14:textId="77777777" w:rsidR="0077409C" w:rsidRPr="00611840" w:rsidRDefault="0077409C" w:rsidP="005F1C9B">
      <w:pPr>
        <w:numPr>
          <w:ilvl w:val="12"/>
          <w:numId w:val="0"/>
        </w:numPr>
        <w:tabs>
          <w:tab w:val="left" w:pos="792"/>
          <w:tab w:val="left" w:pos="1080"/>
        </w:tabs>
        <w:jc w:val="both"/>
        <w:rPr>
          <w:rFonts w:ascii="Arial" w:hAnsi="Arial" w:cs="Arial"/>
          <w:sz w:val="24"/>
          <w:szCs w:val="24"/>
        </w:rPr>
      </w:pPr>
    </w:p>
    <w:p w14:paraId="3BE7563B" w14:textId="77777777" w:rsidR="005F1C9B" w:rsidRPr="008C7089" w:rsidRDefault="005F1C9B" w:rsidP="005F1C9B">
      <w:pPr>
        <w:numPr>
          <w:ilvl w:val="12"/>
          <w:numId w:val="0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C7089">
        <w:rPr>
          <w:rFonts w:ascii="Arial" w:hAnsi="Arial" w:cs="Arial"/>
          <w:b/>
          <w:sz w:val="24"/>
          <w:szCs w:val="24"/>
          <w:u w:val="single"/>
        </w:rPr>
        <w:t xml:space="preserve">Manuales </w:t>
      </w:r>
    </w:p>
    <w:p w14:paraId="34E3DF50" w14:textId="77777777" w:rsidR="005F1C9B" w:rsidRPr="00611840" w:rsidRDefault="005F1C9B" w:rsidP="005F1C9B">
      <w:pPr>
        <w:numPr>
          <w:ilvl w:val="12"/>
          <w:numId w:val="0"/>
        </w:numPr>
        <w:jc w:val="both"/>
        <w:rPr>
          <w:rFonts w:ascii="Arial" w:hAnsi="Arial" w:cs="Arial"/>
          <w:sz w:val="24"/>
          <w:szCs w:val="24"/>
        </w:rPr>
      </w:pPr>
      <w:r w:rsidRPr="00611840">
        <w:rPr>
          <w:rFonts w:ascii="Arial" w:hAnsi="Arial" w:cs="Arial"/>
          <w:sz w:val="24"/>
          <w:szCs w:val="24"/>
        </w:rPr>
        <w:t>El contratista deberá capacitar y presentar antes de la recepción provisoria de la obra para cada sistema instalado:</w:t>
      </w:r>
    </w:p>
    <w:p w14:paraId="24FADDA6" w14:textId="77777777" w:rsidR="005F1C9B" w:rsidRDefault="005F1C9B" w:rsidP="005F1C9B">
      <w:pPr>
        <w:pStyle w:val="Prrafodelista"/>
        <w:numPr>
          <w:ilvl w:val="0"/>
          <w:numId w:val="8"/>
        </w:numPr>
        <w:suppressAutoHyphens w:val="0"/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611840">
        <w:rPr>
          <w:rFonts w:ascii="Arial" w:hAnsi="Arial" w:cs="Arial"/>
          <w:sz w:val="24"/>
          <w:szCs w:val="24"/>
        </w:rPr>
        <w:t>Manual de especificaciones Técnicas de equipo</w:t>
      </w:r>
    </w:p>
    <w:p w14:paraId="4715FE20" w14:textId="77777777" w:rsidR="005F1C9B" w:rsidRPr="00611840" w:rsidRDefault="005F1C9B" w:rsidP="005F1C9B">
      <w:pPr>
        <w:pStyle w:val="Prrafodelista"/>
        <w:numPr>
          <w:ilvl w:val="0"/>
          <w:numId w:val="8"/>
        </w:numPr>
        <w:suppressAutoHyphens w:val="0"/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Manual de Mantenimiento </w:t>
      </w:r>
    </w:p>
    <w:p w14:paraId="31C2DCC7" w14:textId="77777777" w:rsidR="005F1C9B" w:rsidRPr="00611840" w:rsidRDefault="005F1C9B" w:rsidP="005F1C9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14:paraId="1B9C9F41" w14:textId="77777777" w:rsidR="005F1C9B" w:rsidRPr="008C7089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  <w:u w:val="single"/>
          <w:lang w:val="es-ES"/>
        </w:rPr>
      </w:pPr>
      <w:r w:rsidRPr="008C7089">
        <w:rPr>
          <w:rFonts w:ascii="Arial" w:hAnsi="Arial" w:cs="Arial"/>
          <w:b/>
          <w:bCs/>
          <w:sz w:val="24"/>
          <w:szCs w:val="24"/>
          <w:u w:val="single"/>
          <w:lang w:val="es-ES"/>
        </w:rPr>
        <w:t xml:space="preserve">Documentación a presentar con la Oferta </w:t>
      </w:r>
    </w:p>
    <w:p w14:paraId="629635BC" w14:textId="77777777" w:rsidR="005F1C9B" w:rsidRPr="00611840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  <w:lang w:val="es-ES"/>
        </w:rPr>
      </w:pPr>
    </w:p>
    <w:p w14:paraId="3798652F" w14:textId="77777777" w:rsidR="005F1C9B" w:rsidRPr="00611840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es-ES"/>
        </w:rPr>
      </w:pPr>
      <w:r w:rsidRPr="00611840">
        <w:rPr>
          <w:rFonts w:ascii="Arial" w:hAnsi="Arial" w:cs="Arial"/>
          <w:sz w:val="24"/>
          <w:szCs w:val="24"/>
          <w:lang w:val="es-ES"/>
        </w:rPr>
        <w:t xml:space="preserve">Con la Oferta, el Oferente </w:t>
      </w:r>
      <w:r>
        <w:rPr>
          <w:rFonts w:ascii="Arial" w:hAnsi="Arial" w:cs="Arial"/>
          <w:sz w:val="24"/>
          <w:szCs w:val="24"/>
          <w:lang w:val="es-ES"/>
        </w:rPr>
        <w:t>deberá presentar</w:t>
      </w:r>
      <w:r w:rsidRPr="00611840">
        <w:rPr>
          <w:rFonts w:ascii="Arial" w:hAnsi="Arial" w:cs="Arial"/>
          <w:sz w:val="24"/>
          <w:szCs w:val="24"/>
          <w:lang w:val="es-ES"/>
        </w:rPr>
        <w:t>:</w:t>
      </w:r>
    </w:p>
    <w:p w14:paraId="6C6E8786" w14:textId="77777777" w:rsidR="005F1C9B" w:rsidRPr="00611840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es-ES"/>
        </w:rPr>
      </w:pPr>
    </w:p>
    <w:p w14:paraId="67521C82" w14:textId="77777777" w:rsidR="005F1C9B" w:rsidRPr="00611840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es-ES"/>
        </w:rPr>
      </w:pPr>
      <w:r w:rsidRPr="00611840">
        <w:rPr>
          <w:rFonts w:ascii="Arial" w:hAnsi="Arial" w:cs="Arial"/>
          <w:sz w:val="24"/>
          <w:szCs w:val="24"/>
          <w:lang w:val="es-ES"/>
        </w:rPr>
        <w:t>a) Marca y características de los Equipos ofrecidos, incluyendo folletos y tablas de rendimiento.</w:t>
      </w:r>
    </w:p>
    <w:p w14:paraId="541C98BE" w14:textId="77777777" w:rsidR="005F1C9B" w:rsidRPr="00921440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  <w:lang w:val="es-ES"/>
        </w:rPr>
      </w:pPr>
      <w:r w:rsidRPr="00611840">
        <w:rPr>
          <w:rFonts w:ascii="Arial" w:hAnsi="Arial" w:cs="Arial"/>
          <w:sz w:val="24"/>
          <w:szCs w:val="24"/>
          <w:lang w:val="es-ES"/>
        </w:rPr>
        <w:t xml:space="preserve">b) </w:t>
      </w:r>
      <w:r w:rsidRPr="00611840">
        <w:rPr>
          <w:rFonts w:ascii="Arial" w:hAnsi="Arial" w:cs="Arial"/>
          <w:bCs/>
          <w:sz w:val="24"/>
          <w:szCs w:val="24"/>
          <w:lang w:val="es-ES"/>
        </w:rPr>
        <w:t>Certificación del fabricante de los Equipos donde se designa Concesionario Oficial de la marca con suficiente poder para la selección, venta, instalación y servicio de garantía de los Equipos ofrecidos.</w:t>
      </w:r>
    </w:p>
    <w:p w14:paraId="681C91FB" w14:textId="77777777" w:rsidR="005F1C9B" w:rsidRPr="00611840" w:rsidRDefault="005F1C9B" w:rsidP="005F1C9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es-ES"/>
        </w:rPr>
      </w:pPr>
      <w:r w:rsidRPr="00611840">
        <w:rPr>
          <w:rFonts w:ascii="Arial" w:hAnsi="Arial" w:cs="Arial"/>
          <w:sz w:val="24"/>
          <w:szCs w:val="24"/>
          <w:lang w:val="es-ES"/>
        </w:rPr>
        <w:t>d) Capacidad de ejecución certificada, con detalles del personal y equipos que</w:t>
      </w:r>
    </w:p>
    <w:p w14:paraId="2B1925AC" w14:textId="77777777" w:rsidR="005F1C9B" w:rsidRPr="00611840" w:rsidRDefault="005F1C9B" w:rsidP="005F1C9B">
      <w:pPr>
        <w:pStyle w:val="Default"/>
        <w:jc w:val="both"/>
        <w:rPr>
          <w:lang w:val="es-ES"/>
        </w:rPr>
      </w:pPr>
      <w:r w:rsidRPr="00611840">
        <w:rPr>
          <w:lang w:val="es-ES"/>
        </w:rPr>
        <w:t>Utilizará para la realización de las instalaciones solicitadas</w:t>
      </w:r>
    </w:p>
    <w:p w14:paraId="7EC70901" w14:textId="77777777" w:rsidR="005F1C9B" w:rsidRDefault="005F1C9B" w:rsidP="005F1C9B">
      <w:pPr>
        <w:rPr>
          <w:sz w:val="28"/>
          <w:szCs w:val="28"/>
          <w:lang w:val="es-ES"/>
        </w:rPr>
      </w:pPr>
    </w:p>
    <w:p w14:paraId="05C2278B" w14:textId="77777777" w:rsidR="00620615" w:rsidRPr="000F3DFC" w:rsidRDefault="00620615" w:rsidP="000F3DFC"/>
    <w:sectPr w:rsidR="00620615" w:rsidRPr="000F3D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778" w:right="851" w:bottom="1418" w:left="1701" w:header="709" w:footer="709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80AA7" w14:textId="77777777" w:rsidR="00CC631B" w:rsidRDefault="00CC631B">
      <w:r>
        <w:separator/>
      </w:r>
    </w:p>
  </w:endnote>
  <w:endnote w:type="continuationSeparator" w:id="0">
    <w:p w14:paraId="3907986E" w14:textId="77777777" w:rsidR="00CC631B" w:rsidRDefault="00CC6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oogle Sans Text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Linux Libertine G">
    <w:altName w:val="Times New Roman"/>
    <w:panose1 w:val="00000000000000000000"/>
    <w:charset w:val="00"/>
    <w:family w:val="roman"/>
    <w:notTrueType/>
    <w:pitch w:val="default"/>
  </w:font>
  <w:font w:name="Noto Sans">
    <w:altName w:val="Times New Roman"/>
    <w:charset w:val="00"/>
    <w:family w:val="swiss"/>
    <w:pitch w:val="variable"/>
    <w:sig w:usb0="E00082FF" w:usb1="400078FF" w:usb2="00000021" w:usb3="00000000" w:csb0="0000019F" w:csb1="00000000"/>
  </w:font>
  <w:font w:name="Source Han Sans CN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A4CE0" w14:textId="77777777" w:rsidR="00620615" w:rsidRDefault="0062061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D6D05" w14:textId="77777777" w:rsidR="00620615" w:rsidRDefault="00000000">
    <w:pPr>
      <w:pStyle w:val="Standard"/>
      <w:widowControl/>
      <w:pBdr>
        <w:top w:val="single" w:sz="4" w:space="1" w:color="000000"/>
      </w:pBdr>
      <w:spacing w:after="0" w:line="240" w:lineRule="auto"/>
      <w:jc w:val="center"/>
    </w:pPr>
    <w:r>
      <w:rPr>
        <w:rFonts w:ascii="Arial" w:eastAsia="Arial" w:hAnsi="Arial" w:cs="Arial"/>
        <w:color w:val="000000"/>
        <w:sz w:val="16"/>
        <w:szCs w:val="16"/>
      </w:rPr>
      <w:t xml:space="preserve">Avda. Independencia 1800 - C.P. 4000 - Tucumán - Argentina - </w:t>
    </w:r>
    <w:proofErr w:type="gramStart"/>
    <w:r>
      <w:rPr>
        <w:rFonts w:ascii="Arial" w:eastAsia="Arial" w:hAnsi="Arial" w:cs="Arial"/>
        <w:color w:val="000000"/>
        <w:sz w:val="16"/>
        <w:szCs w:val="16"/>
      </w:rPr>
      <w:t>Tel:+</w:t>
    </w:r>
    <w:proofErr w:type="gramEnd"/>
    <w:r>
      <w:rPr>
        <w:rFonts w:ascii="Arial" w:eastAsia="Arial" w:hAnsi="Arial" w:cs="Arial"/>
        <w:color w:val="000000"/>
        <w:sz w:val="16"/>
        <w:szCs w:val="16"/>
      </w:rPr>
      <w:t xml:space="preserve">54 381 436-4093 - </w:t>
    </w:r>
    <w:proofErr w:type="gramStart"/>
    <w:r>
      <w:rPr>
        <w:rFonts w:ascii="Arial" w:eastAsia="Arial" w:hAnsi="Arial" w:cs="Arial"/>
        <w:color w:val="000000"/>
        <w:sz w:val="16"/>
        <w:szCs w:val="16"/>
      </w:rPr>
      <w:t>Fax:+</w:t>
    </w:r>
    <w:proofErr w:type="gramEnd"/>
    <w:r>
      <w:rPr>
        <w:rFonts w:ascii="Arial" w:eastAsia="Arial" w:hAnsi="Arial" w:cs="Arial"/>
        <w:color w:val="000000"/>
        <w:sz w:val="16"/>
        <w:szCs w:val="16"/>
      </w:rPr>
      <w:t>54 381 436-4157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BEA48" w14:textId="77777777" w:rsidR="00620615" w:rsidRDefault="00000000">
    <w:pPr>
      <w:pStyle w:val="Standard"/>
      <w:widowControl/>
      <w:pBdr>
        <w:top w:val="single" w:sz="4" w:space="1" w:color="000000"/>
      </w:pBdr>
      <w:spacing w:after="0" w:line="240" w:lineRule="auto"/>
      <w:jc w:val="center"/>
    </w:pPr>
    <w:r>
      <w:rPr>
        <w:rFonts w:ascii="Arial" w:eastAsia="Arial" w:hAnsi="Arial" w:cs="Arial"/>
        <w:color w:val="000000"/>
        <w:sz w:val="16"/>
        <w:szCs w:val="16"/>
      </w:rPr>
      <w:t xml:space="preserve">Avda. Independencia 1800 - C.P. 4000 - Tucumán - Argentina - </w:t>
    </w:r>
    <w:proofErr w:type="gramStart"/>
    <w:r>
      <w:rPr>
        <w:rFonts w:ascii="Arial" w:eastAsia="Arial" w:hAnsi="Arial" w:cs="Arial"/>
        <w:color w:val="000000"/>
        <w:sz w:val="16"/>
        <w:szCs w:val="16"/>
      </w:rPr>
      <w:t>Tel:+</w:t>
    </w:r>
    <w:proofErr w:type="gramEnd"/>
    <w:r>
      <w:rPr>
        <w:rFonts w:ascii="Arial" w:eastAsia="Arial" w:hAnsi="Arial" w:cs="Arial"/>
        <w:color w:val="000000"/>
        <w:sz w:val="16"/>
        <w:szCs w:val="16"/>
      </w:rPr>
      <w:t xml:space="preserve">54 381 436-4093 - </w:t>
    </w:r>
    <w:proofErr w:type="gramStart"/>
    <w:r>
      <w:rPr>
        <w:rFonts w:ascii="Arial" w:eastAsia="Arial" w:hAnsi="Arial" w:cs="Arial"/>
        <w:color w:val="000000"/>
        <w:sz w:val="16"/>
        <w:szCs w:val="16"/>
      </w:rPr>
      <w:t>Fax:+</w:t>
    </w:r>
    <w:proofErr w:type="gramEnd"/>
    <w:r>
      <w:rPr>
        <w:rFonts w:ascii="Arial" w:eastAsia="Arial" w:hAnsi="Arial" w:cs="Arial"/>
        <w:color w:val="000000"/>
        <w:sz w:val="16"/>
        <w:szCs w:val="16"/>
      </w:rPr>
      <w:t>54 381 436-4157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6E54E" w14:textId="77777777" w:rsidR="00CC631B" w:rsidRDefault="00CC631B">
      <w:r>
        <w:separator/>
      </w:r>
    </w:p>
  </w:footnote>
  <w:footnote w:type="continuationSeparator" w:id="0">
    <w:p w14:paraId="5B55E9C1" w14:textId="77777777" w:rsidR="00CC631B" w:rsidRDefault="00CC6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79001" w14:textId="77777777" w:rsidR="00620615" w:rsidRDefault="0062061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5EF00" w14:textId="291204F1" w:rsidR="00620615" w:rsidRDefault="00756F9B">
    <w:pPr>
      <w:pStyle w:val="Standard"/>
      <w:keepNext/>
      <w:widowControl/>
      <w:spacing w:before="240" w:after="120"/>
    </w:pPr>
    <w:r>
      <w:rPr>
        <w:noProof/>
      </w:rPr>
      <w:drawing>
        <wp:anchor distT="0" distB="0" distL="0" distR="0" simplePos="0" relativeHeight="251657216" behindDoc="0" locked="0" layoutInCell="0" allowOverlap="1" wp14:anchorId="60F613F3" wp14:editId="2B7E5866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5939790" cy="988695"/>
          <wp:effectExtent l="0" t="0" r="0" b="0"/>
          <wp:wrapSquare wrapText="largest"/>
          <wp:docPr id="1267451672" name="Imagen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88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4DAE1" w14:textId="7E23895D" w:rsidR="00620615" w:rsidRDefault="00756F9B">
    <w:pPr>
      <w:pStyle w:val="Standard"/>
      <w:keepNext/>
      <w:widowControl/>
      <w:spacing w:before="240" w:after="120"/>
    </w:pPr>
    <w:r>
      <w:rPr>
        <w:noProof/>
      </w:rPr>
      <w:drawing>
        <wp:anchor distT="0" distB="0" distL="0" distR="0" simplePos="0" relativeHeight="251658240" behindDoc="0" locked="0" layoutInCell="0" allowOverlap="1" wp14:anchorId="4EEC51E2" wp14:editId="576CA5DA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5939790" cy="988695"/>
          <wp:effectExtent l="0" t="0" r="0" b="0"/>
          <wp:wrapSquare wrapText="largest"/>
          <wp:docPr id="321944225" name="Imagen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88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36322"/>
    <w:multiLevelType w:val="hybridMultilevel"/>
    <w:tmpl w:val="A072C17A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925D3"/>
    <w:multiLevelType w:val="hybridMultilevel"/>
    <w:tmpl w:val="87E25EF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B0354"/>
    <w:multiLevelType w:val="multilevel"/>
    <w:tmpl w:val="D5E8DD82"/>
    <w:lvl w:ilvl="0">
      <w:start w:val="5"/>
      <w:numFmt w:val="decimal"/>
      <w:lvlText w:val="%1"/>
      <w:lvlJc w:val="left"/>
      <w:pPr>
        <w:ind w:left="360" w:hanging="36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Google Sans Text" w:eastAsia="Google Sans Text" w:hAnsi="Google Sans Text" w:cs="Google Sans Text" w:hint="default"/>
        <w:color w:val="1B1C1D"/>
        <w:sz w:val="24"/>
      </w:rPr>
    </w:lvl>
  </w:abstractNum>
  <w:abstractNum w:abstractNumId="3" w15:restartNumberingAfterBreak="0">
    <w:nsid w:val="1E05657F"/>
    <w:multiLevelType w:val="hybridMultilevel"/>
    <w:tmpl w:val="70DC31DC"/>
    <w:lvl w:ilvl="0" w:tplc="181417D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E16E1E"/>
    <w:multiLevelType w:val="multilevel"/>
    <w:tmpl w:val="96D02276"/>
    <w:lvl w:ilvl="0">
      <w:start w:val="4"/>
      <w:numFmt w:val="decimal"/>
      <w:lvlText w:val="%1"/>
      <w:lvlJc w:val="left"/>
      <w:pPr>
        <w:ind w:left="360" w:hanging="36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Google Sans Text" w:eastAsia="Google Sans Text" w:hAnsi="Google Sans Text" w:cs="Google Sans Text" w:hint="default"/>
        <w:color w:val="1B1C1D"/>
        <w:sz w:val="24"/>
      </w:rPr>
    </w:lvl>
  </w:abstractNum>
  <w:abstractNum w:abstractNumId="5" w15:restartNumberingAfterBreak="0">
    <w:nsid w:val="4DB553F3"/>
    <w:multiLevelType w:val="hybridMultilevel"/>
    <w:tmpl w:val="A792183A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967628"/>
    <w:multiLevelType w:val="multilevel"/>
    <w:tmpl w:val="38B24ED2"/>
    <w:lvl w:ilvl="0">
      <w:start w:val="3"/>
      <w:numFmt w:val="decimal"/>
      <w:lvlText w:val="%1"/>
      <w:lvlJc w:val="left"/>
      <w:pPr>
        <w:ind w:left="360" w:hanging="36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Google Sans Text" w:eastAsia="Google Sans Text" w:hAnsi="Google Sans Text" w:cs="Google Sans Text" w:hint="default"/>
        <w:color w:val="1B1C1D"/>
        <w:sz w:val="24"/>
      </w:rPr>
    </w:lvl>
  </w:abstractNum>
  <w:abstractNum w:abstractNumId="7" w15:restartNumberingAfterBreak="0">
    <w:nsid w:val="58FF7D15"/>
    <w:multiLevelType w:val="multilevel"/>
    <w:tmpl w:val="B3207522"/>
    <w:lvl w:ilvl="0">
      <w:start w:val="2"/>
      <w:numFmt w:val="decimal"/>
      <w:lvlText w:val="%1"/>
      <w:lvlJc w:val="left"/>
      <w:pPr>
        <w:ind w:left="360" w:hanging="36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Google Sans Text" w:eastAsia="Google Sans Text" w:hAnsi="Google Sans Text" w:cs="Google Sans Text" w:hint="default"/>
        <w:color w:val="1B1C1D"/>
        <w:sz w:val="24"/>
      </w:rPr>
    </w:lvl>
  </w:abstractNum>
  <w:abstractNum w:abstractNumId="8" w15:restartNumberingAfterBreak="0">
    <w:nsid w:val="628673C3"/>
    <w:multiLevelType w:val="multilevel"/>
    <w:tmpl w:val="7C04377A"/>
    <w:lvl w:ilvl="0">
      <w:start w:val="6"/>
      <w:numFmt w:val="decimal"/>
      <w:lvlText w:val="%1"/>
      <w:lvlJc w:val="left"/>
      <w:pPr>
        <w:ind w:left="360" w:hanging="36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Google Sans Text" w:eastAsia="Google Sans Text" w:hAnsi="Google Sans Text" w:cs="Google Sans Text" w:hint="default"/>
        <w:color w:val="1B1C1D"/>
        <w:sz w:val="24"/>
      </w:rPr>
    </w:lvl>
  </w:abstractNum>
  <w:abstractNum w:abstractNumId="9" w15:restartNumberingAfterBreak="0">
    <w:nsid w:val="6BA743C5"/>
    <w:multiLevelType w:val="multilevel"/>
    <w:tmpl w:val="62DAC27A"/>
    <w:lvl w:ilvl="0">
      <w:start w:val="1"/>
      <w:numFmt w:val="decimal"/>
      <w:lvlText w:val="%1"/>
      <w:lvlJc w:val="left"/>
      <w:pPr>
        <w:ind w:left="360" w:hanging="36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Google Sans Text" w:eastAsia="Google Sans Text" w:hAnsi="Google Sans Text" w:cs="Google Sans Text" w:hint="default"/>
        <w:color w:val="1B1C1D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Google Sans Text" w:eastAsia="Google Sans Text" w:hAnsi="Google Sans Text" w:cs="Google Sans Text" w:hint="default"/>
        <w:color w:val="1B1C1D"/>
        <w:sz w:val="24"/>
      </w:rPr>
    </w:lvl>
  </w:abstractNum>
  <w:abstractNum w:abstractNumId="10" w15:restartNumberingAfterBreak="0">
    <w:nsid w:val="7F14766F"/>
    <w:multiLevelType w:val="multilevel"/>
    <w:tmpl w:val="831A1D56"/>
    <w:lvl w:ilvl="0">
      <w:start w:val="1"/>
      <w:numFmt w:val="decimal"/>
      <w:lvlText w:val="%1."/>
      <w:lvlJc w:val="left"/>
      <w:pPr>
        <w:ind w:left="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885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num w:numId="1" w16cid:durableId="1343239615">
    <w:abstractNumId w:val="10"/>
  </w:num>
  <w:num w:numId="2" w16cid:durableId="906183404">
    <w:abstractNumId w:val="9"/>
  </w:num>
  <w:num w:numId="3" w16cid:durableId="187333787">
    <w:abstractNumId w:val="7"/>
  </w:num>
  <w:num w:numId="4" w16cid:durableId="338507583">
    <w:abstractNumId w:val="6"/>
  </w:num>
  <w:num w:numId="5" w16cid:durableId="1162551057">
    <w:abstractNumId w:val="4"/>
  </w:num>
  <w:num w:numId="6" w16cid:durableId="675619775">
    <w:abstractNumId w:val="2"/>
  </w:num>
  <w:num w:numId="7" w16cid:durableId="1563834533">
    <w:abstractNumId w:val="8"/>
  </w:num>
  <w:num w:numId="8" w16cid:durableId="1340768042">
    <w:abstractNumId w:val="3"/>
  </w:num>
  <w:num w:numId="9" w16cid:durableId="1564297301">
    <w:abstractNumId w:val="5"/>
  </w:num>
  <w:num w:numId="10" w16cid:durableId="795952627">
    <w:abstractNumId w:val="1"/>
  </w:num>
  <w:num w:numId="11" w16cid:durableId="104617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615"/>
    <w:rsid w:val="000F3DFC"/>
    <w:rsid w:val="001066F8"/>
    <w:rsid w:val="00206E95"/>
    <w:rsid w:val="00227CB2"/>
    <w:rsid w:val="00312943"/>
    <w:rsid w:val="00322944"/>
    <w:rsid w:val="00334CC1"/>
    <w:rsid w:val="004E21CF"/>
    <w:rsid w:val="005D686C"/>
    <w:rsid w:val="005F1C9B"/>
    <w:rsid w:val="00620615"/>
    <w:rsid w:val="00676DDB"/>
    <w:rsid w:val="00756F9B"/>
    <w:rsid w:val="0077409C"/>
    <w:rsid w:val="00CC631B"/>
    <w:rsid w:val="00D3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3F1489"/>
  <w15:docId w15:val="{01B53037-7C93-42FD-8327-93BDE4BDA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val="es-AR" w:eastAsia="zh-CN" w:bidi="hi-IN"/>
    </w:rPr>
  </w:style>
  <w:style w:type="paragraph" w:styleId="Ttulo1">
    <w:name w:val="heading 1"/>
    <w:basedOn w:val="Normal"/>
    <w:next w:val="Standard"/>
    <w:link w:val="Ttulo1Car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Standard"/>
    <w:link w:val="Ttulo2Car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Standard"/>
    <w:link w:val="Ttulo3Car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Standard"/>
    <w:link w:val="Ttulo4Car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Standard"/>
    <w:link w:val="Ttulo5Car"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Standard"/>
    <w:link w:val="Ttulo6Car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link w:val="Ttulo2"/>
    <w:uiPriority w:val="9"/>
    <w:qFormat/>
    <w:rPr>
      <w:rFonts w:ascii="Arial" w:eastAsia="Arial" w:hAnsi="Arial" w:cs="Arial"/>
      <w:sz w:val="34"/>
    </w:rPr>
  </w:style>
  <w:style w:type="character" w:customStyle="1" w:styleId="Ttulo3Car">
    <w:name w:val="Título 3 Car"/>
    <w:link w:val="Ttulo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link w:val="Ttulo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link w:val="Ttulo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link w:val="Ttulo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link w:val="Ttulo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link w:val="Ttulo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link w:val="Ttulo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tuloCar">
    <w:name w:val="Título Car"/>
    <w:link w:val="Ttulo"/>
    <w:uiPriority w:val="10"/>
    <w:qFormat/>
    <w:rPr>
      <w:sz w:val="48"/>
      <w:szCs w:val="48"/>
    </w:rPr>
  </w:style>
  <w:style w:type="character" w:customStyle="1" w:styleId="SubttuloCar">
    <w:name w:val="Subtítulo Car"/>
    <w:link w:val="Subttulo"/>
    <w:uiPriority w:val="11"/>
    <w:qFormat/>
    <w:rPr>
      <w:sz w:val="24"/>
      <w:szCs w:val="24"/>
    </w:rPr>
  </w:style>
  <w:style w:type="character" w:customStyle="1" w:styleId="CitaCar">
    <w:name w:val="Cita Car"/>
    <w:link w:val="Cita"/>
    <w:uiPriority w:val="29"/>
    <w:qFormat/>
    <w:rPr>
      <w:i/>
    </w:rPr>
  </w:style>
  <w:style w:type="character" w:customStyle="1" w:styleId="CitadestacadaCar">
    <w:name w:val="Cita destacada Car"/>
    <w:link w:val="Citadestacada"/>
    <w:uiPriority w:val="30"/>
    <w:qFormat/>
    <w:rPr>
      <w:i/>
    </w:rPr>
  </w:style>
  <w:style w:type="character" w:customStyle="1" w:styleId="EncabezadoCar">
    <w:name w:val="Encabezado Car"/>
    <w:link w:val="Encabezado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PiedepginaCar">
    <w:name w:val="Pie de página Car"/>
    <w:link w:val="Piedepgina"/>
    <w:uiPriority w:val="99"/>
    <w:qFormat/>
  </w:style>
  <w:style w:type="character" w:styleId="Hipervnculo">
    <w:name w:val="Hyperlink"/>
    <w:uiPriority w:val="99"/>
    <w:unhideWhenUsed/>
    <w:rPr>
      <w:color w:val="0000FF" w:themeColor="hyperlink"/>
      <w:u w:val="single"/>
    </w:rPr>
  </w:style>
  <w:style w:type="character" w:customStyle="1" w:styleId="TextonotapieCar">
    <w:name w:val="Texto nota pie Car"/>
    <w:link w:val="Textonotapie"/>
    <w:uiPriority w:val="99"/>
    <w:qFormat/>
    <w:rPr>
      <w:sz w:val="18"/>
    </w:rPr>
  </w:style>
  <w:style w:type="character" w:customStyle="1" w:styleId="Caracteresdenotaalpie">
    <w:name w:val="Caracteres de nota al pie"/>
    <w:uiPriority w:val="99"/>
    <w:unhideWhenUsed/>
    <w:qFormat/>
    <w:rPr>
      <w:vertAlign w:val="superscript"/>
    </w:rPr>
  </w:style>
  <w:style w:type="character" w:customStyle="1" w:styleId="Caracteresdenotaalpieuser">
    <w:name w:val="Caracteres de nota al pie (user)"/>
    <w:qFormat/>
    <w:rPr>
      <w:vertAlign w:val="superscript"/>
    </w:rPr>
  </w:style>
  <w:style w:type="character" w:styleId="Refdenotaalpie">
    <w:name w:val="footnote reference"/>
    <w:rPr>
      <w:vertAlign w:val="superscript"/>
    </w:rPr>
  </w:style>
  <w:style w:type="character" w:customStyle="1" w:styleId="TextonotaalfinalCar">
    <w:name w:val="Texto nota al final Car"/>
    <w:link w:val="Textonotaalfinal"/>
    <w:uiPriority w:val="99"/>
    <w:qFormat/>
    <w:rPr>
      <w:sz w:val="20"/>
    </w:rPr>
  </w:style>
  <w:style w:type="character" w:customStyle="1" w:styleId="Caracteresdenotafinal">
    <w:name w:val="Caracteres de nota final"/>
    <w:uiPriority w:val="99"/>
    <w:semiHidden/>
    <w:unhideWhenUsed/>
    <w:qFormat/>
    <w:rPr>
      <w:vertAlign w:val="superscript"/>
    </w:rPr>
  </w:style>
  <w:style w:type="character" w:customStyle="1" w:styleId="Caracteresdenotafinaluser">
    <w:name w:val="Caracteres de nota final (user)"/>
    <w:qFormat/>
    <w:rPr>
      <w:vertAlign w:val="superscript"/>
    </w:rPr>
  </w:style>
  <w:style w:type="character" w:styleId="Refdenotaalfinal">
    <w:name w:val="endnote reference"/>
    <w:rPr>
      <w:vertAlign w:val="superscript"/>
    </w:rPr>
  </w:style>
  <w:style w:type="paragraph" w:customStyle="1" w:styleId="Ttulo10">
    <w:name w:val="Título1"/>
    <w:basedOn w:val="Standard"/>
    <w:next w:val="Textbody"/>
    <w:qFormat/>
    <w:pPr>
      <w:keepNext/>
      <w:spacing w:before="240" w:after="120"/>
    </w:pPr>
    <w:rPr>
      <w:rFonts w:ascii="Liberation Sans" w:eastAsia="Linux Libertine G" w:hAnsi="Liberation Sans" w:cs="Linux Libertine G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body"/>
    <w:rPr>
      <w:sz w:val="24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customStyle="1" w:styleId="ndice">
    <w:name w:val="Índice"/>
    <w:basedOn w:val="Standard"/>
    <w:qFormat/>
    <w:pPr>
      <w:suppressLineNumbers/>
    </w:pPr>
    <w:rPr>
      <w:sz w:val="24"/>
    </w:rPr>
  </w:style>
  <w:style w:type="paragraph" w:customStyle="1" w:styleId="Ttulouser">
    <w:name w:val="Título (user)"/>
    <w:basedOn w:val="Normal"/>
    <w:next w:val="Textoindependiente"/>
    <w:qFormat/>
    <w:pPr>
      <w:keepNext/>
      <w:spacing w:before="240" w:after="120"/>
    </w:pPr>
    <w:rPr>
      <w:rFonts w:ascii="Liberation Sans" w:eastAsia="Source Han Sans CN" w:hAnsi="Liberation Sans" w:cs="Noto Sans Devanagari"/>
      <w:sz w:val="28"/>
      <w:szCs w:val="28"/>
    </w:rPr>
  </w:style>
  <w:style w:type="paragraph" w:customStyle="1" w:styleId="ndiceuser">
    <w:name w:val="Índice (user)"/>
    <w:basedOn w:val="Normal"/>
    <w:qFormat/>
    <w:pPr>
      <w:suppressLineNumbers/>
    </w:pPr>
    <w:rPr>
      <w:rFonts w:cs="Noto Sans Devanagari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Sinespaciado">
    <w:name w:val="No Spacing"/>
    <w:uiPriority w:val="1"/>
    <w:qFormat/>
  </w:style>
  <w:style w:type="paragraph" w:styleId="Ttulo">
    <w:name w:val="Title"/>
    <w:basedOn w:val="Normal"/>
    <w:next w:val="Normal"/>
    <w:link w:val="TtuloCar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link w:val="SubttuloCar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Cabeceraypie">
    <w:name w:val="Cabecera y pie"/>
    <w:basedOn w:val="Normal"/>
    <w:qFormat/>
  </w:style>
  <w:style w:type="paragraph" w:customStyle="1" w:styleId="Cabeceraypieuser">
    <w:name w:val="Cabecera y pie (user)"/>
    <w:basedOn w:val="Normal"/>
    <w:qFormat/>
  </w:style>
  <w:style w:type="paragraph" w:styleId="Encabezado">
    <w:name w:val="header"/>
    <w:basedOn w:val="Normal"/>
    <w:link w:val="EncabezadoCar"/>
  </w:style>
  <w:style w:type="paragraph" w:styleId="Piedepgina">
    <w:name w:val="footer"/>
    <w:basedOn w:val="Normal"/>
    <w:link w:val="PiedepginaCar"/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after="40"/>
    </w:pPr>
    <w:rPr>
      <w:sz w:val="18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Pr>
      <w:sz w:val="20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dendice">
    <w:name w:val="index heading"/>
    <w:basedOn w:val="Ttulo10"/>
  </w:style>
  <w:style w:type="paragraph" w:styleId="TtuloTDC">
    <w:name w:val="TOC Heading"/>
    <w:uiPriority w:val="39"/>
    <w:unhideWhenUsed/>
    <w:qFormat/>
  </w:style>
  <w:style w:type="paragraph" w:styleId="Tabladeilustraciones">
    <w:name w:val="table of figures"/>
    <w:basedOn w:val="Normal"/>
    <w:next w:val="Normal"/>
    <w:uiPriority w:val="99"/>
    <w:unhideWhenUsed/>
  </w:style>
  <w:style w:type="paragraph" w:customStyle="1" w:styleId="Standard">
    <w:name w:val="Standard"/>
    <w:qFormat/>
    <w:pPr>
      <w:widowControl w:val="0"/>
      <w:spacing w:after="200" w:line="276" w:lineRule="auto"/>
    </w:pPr>
    <w:rPr>
      <w:sz w:val="22"/>
      <w:szCs w:val="22"/>
      <w:lang w:val="es-AR" w:eastAsia="zh-CN" w:bidi="hi-IN"/>
    </w:rPr>
  </w:style>
  <w:style w:type="paragraph" w:customStyle="1" w:styleId="Textbody">
    <w:name w:val="Text body"/>
    <w:basedOn w:val="Standard"/>
    <w:qFormat/>
    <w:pPr>
      <w:spacing w:after="140"/>
    </w:pPr>
  </w:style>
  <w:style w:type="numbering" w:customStyle="1" w:styleId="Ningunalistauser">
    <w:name w:val="Ninguna lista (user)"/>
    <w:uiPriority w:val="99"/>
    <w:semiHidden/>
    <w:unhideWhenUsed/>
    <w:qFormat/>
  </w:style>
  <w:style w:type="table" w:styleId="Tablaconcuadrcula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normal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Tablanormal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anormal3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Tablanormal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Tablanormal5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Tablaconcuadrcula1clara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Tabladecuadrcula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Tabladecuadrcula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Tabladecuadrcula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Tablaconcuadrcula5oscura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sz w:val="22"/>
      </w:rPr>
      <w:tblPr/>
      <w:tcPr>
        <w:shd w:val="clear" w:color="4F81BD" w:fill="4F81BD" w:themeFill="accent1"/>
      </w:tcPr>
    </w:tblStylePr>
    <w:tblStylePr w:type="lastCol">
      <w:rPr>
        <w:b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sz w:val="22"/>
      </w:rPr>
      <w:tblPr/>
      <w:tcPr>
        <w:shd w:val="clear" w:color="C0504D" w:fill="C0504D" w:themeFill="accent2"/>
      </w:tcPr>
    </w:tblStylePr>
    <w:tblStylePr w:type="lastCol">
      <w:rPr>
        <w:b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sz w:val="22"/>
      </w:rPr>
      <w:tblPr/>
      <w:tcPr>
        <w:shd w:val="clear" w:color="9BBB59" w:fill="9BBB59" w:themeFill="accent3"/>
      </w:tcPr>
    </w:tblStylePr>
    <w:tblStylePr w:type="lastCol">
      <w:rPr>
        <w:b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sz w:val="22"/>
      </w:rPr>
      <w:tblPr/>
      <w:tcPr>
        <w:shd w:val="clear" w:color="8064A2" w:fill="8064A2" w:themeFill="accent4"/>
      </w:tcPr>
    </w:tblStylePr>
    <w:tblStylePr w:type="lastCol">
      <w:rPr>
        <w:b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sz w:val="22"/>
      </w:rPr>
      <w:tblPr/>
      <w:tcPr>
        <w:shd w:val="clear" w:color="4BACC6" w:fill="4BACC6" w:themeFill="accent5"/>
      </w:tcPr>
    </w:tblStylePr>
    <w:tblStylePr w:type="lastCol">
      <w:rPr>
        <w:b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sz w:val="22"/>
      </w:rPr>
      <w:tblPr/>
      <w:tcPr>
        <w:shd w:val="clear" w:color="F79646" w:fill="F79646" w:themeFill="accent6"/>
      </w:tcPr>
    </w:tblStylePr>
    <w:tblStylePr w:type="lastCol">
      <w:rPr>
        <w:b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styleId="Tablaconcuadrcula6concolores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Tablaconcuadrcula7concolores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Tabladelista1clara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styleId="Tabladelista2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styleId="Tabladelista3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Tabladelista4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styleId="Tabladelista5oscura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styleId="Tabladelista6concolores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Tabladelista7concolores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paragraph" w:customStyle="1" w:styleId="Default">
    <w:name w:val="Default"/>
    <w:rsid w:val="005F1C9B"/>
    <w:pPr>
      <w:suppressAutoHyphens w:val="0"/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/>
        <a:ln w="25400"/>
        <a:ln w="38100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1365</Words>
  <Characters>7511</Characters>
  <Application>Microsoft Office Word</Application>
  <DocSecurity>0</DocSecurity>
  <Lines>62</Lines>
  <Paragraphs>17</Paragraphs>
  <ScaleCrop>false</ScaleCrop>
  <Company/>
  <LinksUpToDate>false</LinksUpToDate>
  <CharactersWithSpaces>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jib</dc:creator>
  <dc:description/>
  <cp:lastModifiedBy>RRFF 2020-02</cp:lastModifiedBy>
  <cp:revision>7</cp:revision>
  <dcterms:created xsi:type="dcterms:W3CDTF">2025-08-04T22:18:00Z</dcterms:created>
  <dcterms:modified xsi:type="dcterms:W3CDTF">2025-08-13T10:54:00Z</dcterms:modified>
  <dc:language>es-AR</dc:language>
  <cp:version>1048576</cp:version>
</cp:coreProperties>
</file>